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CC" w:rsidRDefault="00522DC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123444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user\Desktop\харк\лит чт.2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арк\лит чт.2 к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EF7" w:rsidRPr="00E33307" w:rsidRDefault="008A5EF7">
      <w:pPr>
        <w:rPr>
          <w:lang w:val="ru-RU"/>
        </w:rPr>
        <w:sectPr w:rsidR="008A5EF7" w:rsidRPr="00E33307">
          <w:pgSz w:w="11906" w:h="16383"/>
          <w:pgMar w:top="1134" w:right="850" w:bottom="1134" w:left="1701" w:header="720" w:footer="720" w:gutter="0"/>
          <w:cols w:space="720"/>
        </w:sectPr>
      </w:pPr>
    </w:p>
    <w:p w:rsidR="008A5EF7" w:rsidRPr="00E33307" w:rsidRDefault="00435E26">
      <w:pPr>
        <w:spacing w:after="0" w:line="264" w:lineRule="auto"/>
        <w:ind w:left="120"/>
        <w:rPr>
          <w:lang w:val="ru-RU"/>
        </w:rPr>
      </w:pPr>
      <w:bookmarkStart w:id="1" w:name="block-21234445"/>
      <w:bookmarkEnd w:id="0"/>
      <w:r w:rsidRPr="00E3330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A5EF7" w:rsidRPr="00E33307" w:rsidRDefault="008A5EF7">
      <w:pPr>
        <w:spacing w:after="0" w:line="264" w:lineRule="auto"/>
        <w:ind w:left="120"/>
        <w:rPr>
          <w:lang w:val="ru-RU"/>
        </w:rPr>
      </w:pP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E3330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A5EF7" w:rsidRPr="00E33307" w:rsidRDefault="008A5EF7">
      <w:pPr>
        <w:spacing w:after="0" w:line="264" w:lineRule="auto"/>
        <w:ind w:left="120"/>
        <w:rPr>
          <w:lang w:val="ru-RU"/>
        </w:rPr>
      </w:pPr>
    </w:p>
    <w:p w:rsidR="008A5EF7" w:rsidRPr="00E33307" w:rsidRDefault="00435E26">
      <w:pPr>
        <w:spacing w:after="0" w:line="264" w:lineRule="auto"/>
        <w:ind w:left="120"/>
        <w:rPr>
          <w:lang w:val="ru-RU"/>
        </w:rPr>
      </w:pPr>
      <w:r w:rsidRPr="00E3330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8A5EF7" w:rsidRPr="00E33307" w:rsidRDefault="008A5EF7">
      <w:pPr>
        <w:spacing w:after="0" w:line="264" w:lineRule="auto"/>
        <w:ind w:left="120"/>
        <w:rPr>
          <w:lang w:val="ru-RU"/>
        </w:rPr>
      </w:pP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E33307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E33307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E33307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8A5EF7" w:rsidRPr="00E33307" w:rsidRDefault="00435E26">
      <w:pPr>
        <w:spacing w:after="0" w:line="264" w:lineRule="auto"/>
        <w:ind w:left="120"/>
        <w:rPr>
          <w:lang w:val="ru-RU"/>
        </w:rPr>
      </w:pPr>
      <w:r w:rsidRPr="00E3330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8A5EF7" w:rsidRPr="00E33307" w:rsidRDefault="008A5EF7">
      <w:pPr>
        <w:spacing w:after="0" w:line="264" w:lineRule="auto"/>
        <w:ind w:left="120"/>
        <w:rPr>
          <w:lang w:val="ru-RU"/>
        </w:rPr>
      </w:pP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E3330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8A5EF7" w:rsidRPr="00E33307" w:rsidRDefault="00435E2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8A5EF7" w:rsidRPr="00E33307" w:rsidRDefault="00435E2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8A5EF7" w:rsidRPr="00E33307" w:rsidRDefault="00435E2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8A5EF7" w:rsidRPr="00E33307" w:rsidRDefault="00435E2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8A5EF7" w:rsidRPr="00E33307" w:rsidRDefault="00435E2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8A5EF7" w:rsidRPr="00E33307" w:rsidRDefault="00435E26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8A5EF7" w:rsidRDefault="00435E26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E33307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E33307">
        <w:rPr>
          <w:rFonts w:ascii="Times New Roman" w:hAnsi="Times New Roman"/>
          <w:color w:val="FF0000"/>
          <w:sz w:val="28"/>
          <w:lang w:val="ru-RU"/>
        </w:rPr>
        <w:t>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E3330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E3330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A5EF7" w:rsidRPr="00E33307" w:rsidRDefault="00435E26">
      <w:pPr>
        <w:spacing w:after="0" w:line="264" w:lineRule="auto"/>
        <w:ind w:left="120"/>
        <w:rPr>
          <w:lang w:val="ru-RU"/>
        </w:rPr>
      </w:pPr>
      <w:r w:rsidRPr="00E3330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8A5EF7" w:rsidRPr="00E33307" w:rsidRDefault="008A5EF7">
      <w:pPr>
        <w:spacing w:after="0" w:line="264" w:lineRule="auto"/>
        <w:ind w:left="120"/>
        <w:rPr>
          <w:lang w:val="ru-RU"/>
        </w:rPr>
      </w:pP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a4a053d5-1a3d-4f39-a7e5-0183e75e6356"/>
      <w:r w:rsidRPr="00E33307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‌не менее 80 часов‌ составляет вводный интегрированный учебный курс «Обучение грамоте»), во 2-4 классах по 136 часов (4 часа в неделю в каждом классе).</w:t>
      </w:r>
      <w:bookmarkEnd w:id="2"/>
      <w:r w:rsidRPr="00E3330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A5EF7" w:rsidRPr="00E33307" w:rsidRDefault="008A5EF7">
      <w:pPr>
        <w:rPr>
          <w:lang w:val="ru-RU"/>
        </w:rPr>
        <w:sectPr w:rsidR="008A5EF7" w:rsidRPr="00E33307">
          <w:pgSz w:w="11906" w:h="16383"/>
          <w:pgMar w:top="1134" w:right="850" w:bottom="1134" w:left="1701" w:header="720" w:footer="720" w:gutter="0"/>
          <w:cols w:space="720"/>
        </w:sectPr>
      </w:pPr>
    </w:p>
    <w:p w:rsidR="008A5EF7" w:rsidRPr="00E33307" w:rsidRDefault="00435E26">
      <w:pPr>
        <w:spacing w:after="0" w:line="264" w:lineRule="auto"/>
        <w:ind w:left="120"/>
        <w:jc w:val="both"/>
        <w:rPr>
          <w:lang w:val="ru-RU"/>
        </w:rPr>
      </w:pPr>
      <w:bookmarkStart w:id="3" w:name="block-21234444"/>
      <w:bookmarkEnd w:id="1"/>
      <w:r w:rsidRPr="00E33307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A5EF7" w:rsidRPr="00E33307" w:rsidRDefault="008A5EF7">
      <w:pPr>
        <w:spacing w:after="0" w:line="264" w:lineRule="auto"/>
        <w:ind w:left="120"/>
        <w:jc w:val="both"/>
        <w:rPr>
          <w:lang w:val="ru-RU"/>
        </w:rPr>
      </w:pPr>
    </w:p>
    <w:p w:rsidR="008A5EF7" w:rsidRPr="00E33307" w:rsidRDefault="00435E26">
      <w:pPr>
        <w:spacing w:after="0" w:line="264" w:lineRule="auto"/>
        <w:ind w:left="120"/>
        <w:jc w:val="both"/>
        <w:rPr>
          <w:lang w:val="ru-RU"/>
        </w:rPr>
      </w:pPr>
      <w:r w:rsidRPr="00E3330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‌</w:t>
      </w:r>
      <w:bookmarkStart w:id="4" w:name="9982bd32-bab8-4839-9776-987a59a0dcf7"/>
      <w:r w:rsidRPr="00E33307">
        <w:rPr>
          <w:rFonts w:ascii="Times New Roman" w:hAnsi="Times New Roman"/>
          <w:color w:val="000000"/>
          <w:sz w:val="28"/>
          <w:lang w:val="ru-RU"/>
        </w:rPr>
        <w:t>и др.</w:t>
      </w:r>
      <w:bookmarkEnd w:id="4"/>
      <w:r w:rsidRPr="00E33307">
        <w:rPr>
          <w:rFonts w:ascii="Times New Roman" w:hAnsi="Times New Roman"/>
          <w:color w:val="000000"/>
          <w:sz w:val="28"/>
          <w:lang w:val="ru-RU"/>
        </w:rPr>
        <w:t>‌).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‌</w:t>
      </w:r>
      <w:bookmarkStart w:id="5" w:name="5e5ef4a6-1af8-4ce9-9e8c-06deef453a53"/>
      <w:r w:rsidRPr="00E33307">
        <w:rPr>
          <w:rFonts w:ascii="Times New Roman" w:hAnsi="Times New Roman"/>
          <w:color w:val="000000"/>
          <w:sz w:val="28"/>
          <w:lang w:val="ru-RU"/>
        </w:rPr>
        <w:t>и др.</w:t>
      </w:r>
      <w:bookmarkEnd w:id="5"/>
      <w:r w:rsidRPr="00E33307">
        <w:rPr>
          <w:rFonts w:ascii="Times New Roman" w:hAnsi="Times New Roman"/>
          <w:color w:val="000000"/>
          <w:sz w:val="28"/>
          <w:lang w:val="ru-RU"/>
        </w:rPr>
        <w:t>‌).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Произведения для чтения: И.С. Никитин «Русь», Ф.П. Савинов «Родина», А.А. Прокофьев «Родина» ‌</w:t>
      </w:r>
      <w:bookmarkStart w:id="6" w:name="6cfba45c-dee2-4940-b3fe-1916cf5feba6"/>
      <w:r w:rsidRPr="00E3330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6"/>
      <w:r w:rsidRPr="00E33307">
        <w:rPr>
          <w:rFonts w:ascii="Times New Roman" w:hAnsi="Times New Roman"/>
          <w:color w:val="000000"/>
          <w:sz w:val="28"/>
          <w:lang w:val="ru-RU"/>
        </w:rPr>
        <w:t>‌.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E33307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E33307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‌</w:t>
      </w:r>
      <w:bookmarkStart w:id="7" w:name="08b4334b-978e-4e8a-8e82-353da9b789a0"/>
      <w:r w:rsidRPr="00E33307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7"/>
      <w:r w:rsidRPr="00E33307">
        <w:rPr>
          <w:rFonts w:ascii="Times New Roman" w:hAnsi="Times New Roman"/>
          <w:color w:val="000000"/>
          <w:sz w:val="28"/>
          <w:lang w:val="ru-RU"/>
        </w:rPr>
        <w:t>‌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литературы ‌</w:t>
      </w:r>
      <w:bookmarkStart w:id="8" w:name="a60002d5-81ab-472e-b684-e986769b88cb"/>
      <w:r w:rsidRPr="00E33307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8"/>
      <w:r w:rsidRPr="00E33307">
        <w:rPr>
          <w:rFonts w:ascii="Times New Roman" w:hAnsi="Times New Roman"/>
          <w:color w:val="000000"/>
          <w:sz w:val="28"/>
          <w:lang w:val="ru-RU"/>
        </w:rPr>
        <w:t xml:space="preserve">‌.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</w:t>
      </w:r>
      <w:r w:rsidRPr="00E33307">
        <w:rPr>
          <w:rFonts w:ascii="Times New Roman" w:hAnsi="Times New Roman"/>
          <w:color w:val="000000"/>
          <w:sz w:val="28"/>
          <w:lang w:val="ru-RU"/>
        </w:rPr>
        <w:lastRenderedPageBreak/>
        <w:t>произведение. Отражение темы «Времена года» в картинах художников (на примере пейзажей И. И. Левитана, В. Д. Поленова, А. И. Куинджи, И. И. Шишкина ‌</w:t>
      </w:r>
      <w:bookmarkStart w:id="9" w:name="9563074f-a7d8-4d9c-860e-77cc87e72bf8"/>
      <w:r w:rsidRPr="00E33307">
        <w:rPr>
          <w:rFonts w:ascii="Times New Roman" w:hAnsi="Times New Roman"/>
          <w:color w:val="000000"/>
          <w:sz w:val="28"/>
          <w:lang w:val="ru-RU"/>
        </w:rPr>
        <w:t>и др.</w:t>
      </w:r>
      <w:bookmarkEnd w:id="9"/>
      <w:r w:rsidRPr="00E33307">
        <w:rPr>
          <w:rFonts w:ascii="Times New Roman" w:hAnsi="Times New Roman"/>
          <w:color w:val="000000"/>
          <w:sz w:val="28"/>
          <w:lang w:val="ru-RU"/>
        </w:rPr>
        <w:t>‌) и музыкальных произведениях (например, произведения П. И. Чайковского, А. Вивальди ‌</w:t>
      </w:r>
      <w:bookmarkStart w:id="10" w:name="63aa43d7-ac53-4096-bda7-4bbacd38a5af"/>
      <w:r w:rsidRPr="00E33307">
        <w:rPr>
          <w:rFonts w:ascii="Times New Roman" w:hAnsi="Times New Roman"/>
          <w:color w:val="000000"/>
          <w:sz w:val="28"/>
          <w:lang w:val="ru-RU"/>
        </w:rPr>
        <w:t>и др.</w:t>
      </w:r>
      <w:bookmarkEnd w:id="10"/>
      <w:r w:rsidRPr="00E33307">
        <w:rPr>
          <w:rFonts w:ascii="Times New Roman" w:hAnsi="Times New Roman"/>
          <w:color w:val="000000"/>
          <w:sz w:val="28"/>
          <w:lang w:val="ru-RU"/>
        </w:rPr>
        <w:t xml:space="preserve">‌). 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 w:rsidRPr="00E33307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‌</w:t>
      </w:r>
      <w:bookmarkStart w:id="11" w:name="8663c6a0-dd89-4e00-9515-ca24046ec267"/>
      <w:r w:rsidRPr="00E3330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1"/>
      <w:r w:rsidRPr="00E33307">
        <w:rPr>
          <w:rFonts w:ascii="Times New Roman" w:hAnsi="Times New Roman"/>
          <w:color w:val="000000"/>
          <w:sz w:val="28"/>
          <w:lang w:val="ru-RU"/>
        </w:rPr>
        <w:t>‌.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E33307">
        <w:rPr>
          <w:rFonts w:ascii="Times New Roman" w:hAnsi="Times New Roman"/>
          <w:color w:val="000000"/>
          <w:sz w:val="28"/>
          <w:lang w:val="ru-RU"/>
        </w:rPr>
        <w:t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‌</w:t>
      </w:r>
      <w:bookmarkStart w:id="12" w:name="26fce51a-c4cd-430c-b16c-a007e5d54d1f"/>
      <w:r w:rsidRPr="00E33307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E33307">
        <w:rPr>
          <w:rFonts w:ascii="Times New Roman" w:hAnsi="Times New Roman"/>
          <w:color w:val="000000"/>
          <w:sz w:val="28"/>
          <w:lang w:val="ru-RU"/>
        </w:rPr>
        <w:t>‌).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E33307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‌</w:t>
      </w:r>
      <w:bookmarkStart w:id="13" w:name="f0c24a9f-020d-42ed-b81a-4f87d4166765"/>
      <w:r w:rsidRPr="00E3330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E33307">
        <w:rPr>
          <w:rFonts w:ascii="Times New Roman" w:hAnsi="Times New Roman"/>
          <w:color w:val="000000"/>
          <w:sz w:val="28"/>
          <w:lang w:val="ru-RU"/>
        </w:rPr>
        <w:t>‌.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‌</w:t>
      </w:r>
      <w:bookmarkStart w:id="14" w:name="a614d831-5baf-4d8b-8417-b217dceb38ac"/>
      <w:r w:rsidRPr="00E33307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4"/>
      <w:r w:rsidRPr="00E33307">
        <w:rPr>
          <w:rFonts w:ascii="Times New Roman" w:hAnsi="Times New Roman"/>
          <w:color w:val="000000"/>
          <w:sz w:val="28"/>
          <w:lang w:val="ru-RU"/>
        </w:rPr>
        <w:t>‌.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</w:t>
      </w:r>
      <w:proofErr w:type="spellStart"/>
      <w:r w:rsidRPr="00E3330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, В. В. Бианки, С. В. Михалкова, Б. С. Житкова, М. М. Пришвина ‌</w:t>
      </w:r>
      <w:bookmarkStart w:id="15" w:name="f97c86d0-d5d0-4825-b254-69b1f7d660fe"/>
      <w:r w:rsidRPr="00E33307">
        <w:rPr>
          <w:rFonts w:ascii="Times New Roman" w:hAnsi="Times New Roman"/>
          <w:color w:val="000000"/>
          <w:sz w:val="28"/>
          <w:lang w:val="ru-RU"/>
        </w:rPr>
        <w:t>и др.</w:t>
      </w:r>
      <w:bookmarkEnd w:id="15"/>
      <w:r w:rsidRPr="00E33307">
        <w:rPr>
          <w:rFonts w:ascii="Times New Roman" w:hAnsi="Times New Roman"/>
          <w:color w:val="000000"/>
          <w:sz w:val="28"/>
          <w:lang w:val="ru-RU"/>
        </w:rPr>
        <w:t xml:space="preserve">‌).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</w:t>
      </w:r>
      <w:r w:rsidRPr="00E333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E33307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E33307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‌</w:t>
      </w:r>
      <w:bookmarkStart w:id="16" w:name="28f78ac2-22aa-4548-94b4-6dc4ab17161b"/>
      <w:r w:rsidRPr="00E3330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6"/>
      <w:r w:rsidRPr="00E33307">
        <w:rPr>
          <w:rFonts w:ascii="Times New Roman" w:hAnsi="Times New Roman"/>
          <w:color w:val="000000"/>
          <w:sz w:val="28"/>
          <w:lang w:val="ru-RU"/>
        </w:rPr>
        <w:t>‌.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E33307">
        <w:rPr>
          <w:rFonts w:ascii="Times New Roman" w:hAnsi="Times New Roman"/>
          <w:color w:val="000000"/>
          <w:sz w:val="28"/>
          <w:lang w:val="ru-RU"/>
        </w:rPr>
        <w:t>. Тема семьи, детства, взаимоотношений взрослых и детей в творчестве писателей и фольклорных произведениях ‌</w:t>
      </w:r>
      <w:bookmarkStart w:id="17" w:name="a8ab53f9-b1fb-4c2b-963e-5784b2ec16da"/>
      <w:r w:rsidRPr="00E33307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17"/>
      <w:r w:rsidRPr="00E33307">
        <w:rPr>
          <w:rFonts w:ascii="Times New Roman" w:hAnsi="Times New Roman"/>
          <w:color w:val="000000"/>
          <w:sz w:val="28"/>
          <w:lang w:val="ru-RU"/>
        </w:rPr>
        <w:t>‌.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E33307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 xml:space="preserve"> «Салют» ‌</w:t>
      </w:r>
      <w:bookmarkStart w:id="18" w:name="cde85175-175b-40ad-84a9-35c1788bee71"/>
      <w:r w:rsidRPr="00E33307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18"/>
      <w:r w:rsidRPr="00E33307">
        <w:rPr>
          <w:rFonts w:ascii="Times New Roman" w:hAnsi="Times New Roman"/>
          <w:color w:val="000000"/>
          <w:sz w:val="28"/>
          <w:lang w:val="ru-RU"/>
        </w:rPr>
        <w:t>‌.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E33307">
        <w:rPr>
          <w:rFonts w:ascii="Times New Roman" w:hAnsi="Times New Roman"/>
          <w:color w:val="000000"/>
          <w:sz w:val="28"/>
          <w:lang w:val="ru-RU"/>
        </w:rPr>
        <w:t>. Круг чтения: литературная (авторская) сказка ‌</w:t>
      </w:r>
      <w:bookmarkStart w:id="19" w:name="15947f7f-89ec-4911-9b54-a6c67852d362"/>
      <w:r w:rsidRPr="00E33307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19"/>
      <w:r w:rsidRPr="00E33307">
        <w:rPr>
          <w:rFonts w:ascii="Times New Roman" w:hAnsi="Times New Roman"/>
          <w:color w:val="000000"/>
          <w:sz w:val="28"/>
          <w:lang w:val="ru-RU"/>
        </w:rPr>
        <w:t>‌: зарубежные писатели-сказочники (Ш. Перро, Х.-К. Андерсен ‌</w:t>
      </w:r>
      <w:bookmarkStart w:id="20" w:name="8eea8d56-64eb-4865-bf5e-c1311b5b9c12"/>
      <w:r w:rsidRPr="00E33307">
        <w:rPr>
          <w:rFonts w:ascii="Times New Roman" w:hAnsi="Times New Roman"/>
          <w:color w:val="000000"/>
          <w:sz w:val="28"/>
          <w:lang w:val="ru-RU"/>
        </w:rPr>
        <w:t>и др.</w:t>
      </w:r>
      <w:bookmarkEnd w:id="20"/>
      <w:r w:rsidRPr="00E33307">
        <w:rPr>
          <w:rFonts w:ascii="Times New Roman" w:hAnsi="Times New Roman"/>
          <w:color w:val="000000"/>
          <w:sz w:val="28"/>
          <w:lang w:val="ru-RU"/>
        </w:rPr>
        <w:t>‌).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Произведения для чтения: Ш. Перро «Кот в сапогах», Х.-К. Андерсен «Пятеро из одного стручка» ‌</w:t>
      </w:r>
      <w:bookmarkStart w:id="21" w:name="dee47869-89e1-425b-ab5a-933559d11a48"/>
      <w:r w:rsidRPr="00E33307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E33307">
        <w:rPr>
          <w:rFonts w:ascii="Times New Roman" w:hAnsi="Times New Roman"/>
          <w:color w:val="000000"/>
          <w:sz w:val="28"/>
          <w:lang w:val="ru-RU"/>
        </w:rPr>
        <w:t>‌.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3307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E33307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A5EF7" w:rsidRPr="00E33307" w:rsidRDefault="00435E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8A5EF7" w:rsidRPr="00E33307" w:rsidRDefault="00435E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8A5EF7" w:rsidRPr="00E33307" w:rsidRDefault="00435E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8A5EF7" w:rsidRPr="00E33307" w:rsidRDefault="00435E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8A5EF7" w:rsidRPr="00E33307" w:rsidRDefault="00435E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</w:p>
    <w:p w:rsidR="008A5EF7" w:rsidRPr="00E33307" w:rsidRDefault="00435E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8A5EF7" w:rsidRPr="00E33307" w:rsidRDefault="00435E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8A5EF7" w:rsidRPr="00E33307" w:rsidRDefault="00435E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8A5EF7" w:rsidRPr="00E33307" w:rsidRDefault="00435E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8A5EF7" w:rsidRPr="00E33307" w:rsidRDefault="00435E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8A5EF7" w:rsidRPr="00E33307" w:rsidRDefault="00435E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8A5EF7" w:rsidRPr="00E33307" w:rsidRDefault="00435E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8A5EF7" w:rsidRPr="00E33307" w:rsidRDefault="00435E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8A5EF7" w:rsidRDefault="00435E26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A5EF7" w:rsidRPr="00E33307" w:rsidRDefault="00435E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8A5EF7" w:rsidRPr="00E33307" w:rsidRDefault="00435E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8A5EF7" w:rsidRDefault="00435E26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A5EF7" w:rsidRPr="00E33307" w:rsidRDefault="00435E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небольшие сказки;</w:t>
      </w:r>
    </w:p>
    <w:p w:rsidR="008A5EF7" w:rsidRPr="00E33307" w:rsidRDefault="00435E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A5EF7" w:rsidRPr="00E33307" w:rsidRDefault="00435E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8A5EF7" w:rsidRPr="00E33307" w:rsidRDefault="00435E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8A5EF7" w:rsidRPr="00E33307" w:rsidRDefault="00435E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8A5EF7" w:rsidRDefault="00435E2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A5EF7" w:rsidRPr="00E33307" w:rsidRDefault="00435E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8A5EF7" w:rsidRPr="00E33307" w:rsidRDefault="00435E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8A5EF7" w:rsidRPr="00E33307" w:rsidRDefault="00435E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8A5EF7" w:rsidRPr="00E33307" w:rsidRDefault="008A5EF7">
      <w:pPr>
        <w:spacing w:after="0" w:line="264" w:lineRule="auto"/>
        <w:ind w:left="120"/>
        <w:jc w:val="both"/>
        <w:rPr>
          <w:lang w:val="ru-RU"/>
        </w:rPr>
      </w:pPr>
    </w:p>
    <w:p w:rsidR="008A5EF7" w:rsidRPr="00E33307" w:rsidRDefault="008A5EF7">
      <w:pPr>
        <w:rPr>
          <w:lang w:val="ru-RU"/>
        </w:rPr>
        <w:sectPr w:rsidR="008A5EF7" w:rsidRPr="00E33307">
          <w:pgSz w:w="11906" w:h="16383"/>
          <w:pgMar w:top="1134" w:right="850" w:bottom="1134" w:left="1701" w:header="720" w:footer="720" w:gutter="0"/>
          <w:cols w:space="720"/>
        </w:sectPr>
      </w:pPr>
    </w:p>
    <w:p w:rsidR="008A5EF7" w:rsidRPr="00E33307" w:rsidRDefault="00435E26">
      <w:pPr>
        <w:spacing w:after="0" w:line="264" w:lineRule="auto"/>
        <w:ind w:left="120"/>
        <w:jc w:val="both"/>
        <w:rPr>
          <w:lang w:val="ru-RU"/>
        </w:rPr>
      </w:pPr>
      <w:bookmarkStart w:id="22" w:name="block-21234446"/>
      <w:bookmarkEnd w:id="3"/>
      <w:r w:rsidRPr="00E33307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E33307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E33307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8A5EF7" w:rsidRPr="00E33307" w:rsidRDefault="008A5EF7">
      <w:pPr>
        <w:spacing w:after="0" w:line="264" w:lineRule="auto"/>
        <w:ind w:left="120"/>
        <w:jc w:val="both"/>
        <w:rPr>
          <w:lang w:val="ru-RU"/>
        </w:rPr>
      </w:pP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E3330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8A5EF7" w:rsidRPr="00E33307" w:rsidRDefault="008A5EF7">
      <w:pPr>
        <w:spacing w:after="0" w:line="264" w:lineRule="auto"/>
        <w:ind w:left="120"/>
        <w:jc w:val="both"/>
        <w:rPr>
          <w:lang w:val="ru-RU"/>
        </w:rPr>
      </w:pPr>
    </w:p>
    <w:p w:rsidR="008A5EF7" w:rsidRPr="00E33307" w:rsidRDefault="00435E26">
      <w:pPr>
        <w:spacing w:after="0" w:line="264" w:lineRule="auto"/>
        <w:ind w:left="120"/>
        <w:jc w:val="both"/>
        <w:rPr>
          <w:lang w:val="ru-RU"/>
        </w:rPr>
      </w:pPr>
      <w:r w:rsidRPr="00E3330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A5EF7" w:rsidRPr="00E33307" w:rsidRDefault="008A5EF7">
      <w:pPr>
        <w:spacing w:after="0" w:line="264" w:lineRule="auto"/>
        <w:ind w:left="120"/>
        <w:jc w:val="both"/>
        <w:rPr>
          <w:lang w:val="ru-RU"/>
        </w:rPr>
      </w:pP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8A5EF7" w:rsidRDefault="00435E2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A5EF7" w:rsidRPr="00E33307" w:rsidRDefault="00435E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8A5EF7" w:rsidRPr="00E33307" w:rsidRDefault="00435E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8A5EF7" w:rsidRPr="00E33307" w:rsidRDefault="00435E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8A5EF7" w:rsidRDefault="00435E2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A5EF7" w:rsidRPr="00E33307" w:rsidRDefault="00435E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8A5EF7" w:rsidRPr="00E33307" w:rsidRDefault="00435E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8A5EF7" w:rsidRPr="00E33307" w:rsidRDefault="00435E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8A5EF7" w:rsidRPr="00E33307" w:rsidRDefault="00435E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8A5EF7" w:rsidRDefault="00435E2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A5EF7" w:rsidRPr="00E33307" w:rsidRDefault="00435E2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8A5EF7" w:rsidRPr="00E33307" w:rsidRDefault="00435E2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8A5EF7" w:rsidRPr="00E33307" w:rsidRDefault="00435E2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8A5EF7" w:rsidRDefault="00435E2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A5EF7" w:rsidRPr="00E33307" w:rsidRDefault="00435E2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8A5EF7" w:rsidRDefault="00435E2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A5EF7" w:rsidRPr="00E33307" w:rsidRDefault="00435E2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8A5EF7" w:rsidRPr="00E33307" w:rsidRDefault="00435E2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8A5EF7" w:rsidRDefault="00435E2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A5EF7" w:rsidRPr="00E33307" w:rsidRDefault="00435E2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8A5EF7" w:rsidRPr="00E33307" w:rsidRDefault="00435E2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8A5EF7" w:rsidRPr="00E33307" w:rsidRDefault="00435E2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E3330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8A5EF7" w:rsidRPr="00E33307" w:rsidRDefault="008A5EF7">
      <w:pPr>
        <w:spacing w:after="0" w:line="264" w:lineRule="auto"/>
        <w:ind w:left="120"/>
        <w:jc w:val="both"/>
        <w:rPr>
          <w:lang w:val="ru-RU"/>
        </w:rPr>
      </w:pPr>
    </w:p>
    <w:p w:rsidR="008A5EF7" w:rsidRPr="00E33307" w:rsidRDefault="00435E26">
      <w:pPr>
        <w:spacing w:after="0" w:line="264" w:lineRule="auto"/>
        <w:ind w:left="120"/>
        <w:jc w:val="both"/>
        <w:rPr>
          <w:lang w:val="ru-RU"/>
        </w:rPr>
      </w:pPr>
      <w:r w:rsidRPr="00E3330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A5EF7" w:rsidRPr="00E33307" w:rsidRDefault="008A5EF7">
      <w:pPr>
        <w:spacing w:after="0" w:line="264" w:lineRule="auto"/>
        <w:ind w:left="120"/>
        <w:jc w:val="both"/>
        <w:rPr>
          <w:lang w:val="ru-RU"/>
        </w:rPr>
      </w:pP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8A5EF7" w:rsidRDefault="00435E2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8A5EF7" w:rsidRPr="00E33307" w:rsidRDefault="00435E2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8A5EF7" w:rsidRPr="00E33307" w:rsidRDefault="00435E2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8A5EF7" w:rsidRPr="00E33307" w:rsidRDefault="00435E2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8A5EF7" w:rsidRPr="00E33307" w:rsidRDefault="00435E2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8A5EF7" w:rsidRPr="00E33307" w:rsidRDefault="00435E2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8A5EF7" w:rsidRPr="00E33307" w:rsidRDefault="00435E2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8A5EF7" w:rsidRDefault="00435E2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8A5EF7" w:rsidRPr="00E33307" w:rsidRDefault="00435E2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8A5EF7" w:rsidRPr="00E33307" w:rsidRDefault="00435E2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8A5EF7" w:rsidRPr="00E33307" w:rsidRDefault="00435E2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8A5EF7" w:rsidRPr="00E33307" w:rsidRDefault="00435E2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8A5EF7" w:rsidRPr="00E33307" w:rsidRDefault="00435E2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8A5EF7" w:rsidRPr="00E33307" w:rsidRDefault="00435E2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8A5EF7" w:rsidRDefault="00435E2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8A5EF7" w:rsidRDefault="00435E26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A5EF7" w:rsidRPr="00E33307" w:rsidRDefault="00435E2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A5EF7" w:rsidRPr="00E33307" w:rsidRDefault="00435E2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A5EF7" w:rsidRPr="00E33307" w:rsidRDefault="00435E2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8A5EF7" w:rsidRPr="00E33307" w:rsidRDefault="00435E2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A5EF7" w:rsidRPr="00E33307" w:rsidRDefault="00435E2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E33307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E3330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8A5EF7" w:rsidRDefault="00435E2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8A5EF7" w:rsidRPr="00E33307" w:rsidRDefault="00435E2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A5EF7" w:rsidRPr="00E33307" w:rsidRDefault="00435E2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A5EF7" w:rsidRPr="00E33307" w:rsidRDefault="00435E2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A5EF7" w:rsidRPr="00E33307" w:rsidRDefault="00435E2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A5EF7" w:rsidRPr="00E33307" w:rsidRDefault="00435E2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A5EF7" w:rsidRPr="00E33307" w:rsidRDefault="00435E2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A5EF7" w:rsidRDefault="00435E26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A5EF7" w:rsidRPr="00E33307" w:rsidRDefault="00435E2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E33307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8A5EF7" w:rsidRDefault="00435E2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8A5EF7" w:rsidRPr="00E33307" w:rsidRDefault="00435E2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A5EF7" w:rsidRDefault="00435E26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A5EF7" w:rsidRDefault="00435E2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8A5EF7" w:rsidRPr="00E33307" w:rsidRDefault="00435E2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8A5EF7" w:rsidRPr="00E33307" w:rsidRDefault="00435E2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A5EF7" w:rsidRDefault="00435E2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8A5EF7" w:rsidRPr="00E33307" w:rsidRDefault="00435E2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A5EF7" w:rsidRPr="00E33307" w:rsidRDefault="00435E2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A5EF7" w:rsidRPr="00E33307" w:rsidRDefault="00435E2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8A5EF7" w:rsidRPr="00E33307" w:rsidRDefault="00435E2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8A5EF7" w:rsidRPr="00E33307" w:rsidRDefault="00435E2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8A5EF7" w:rsidRPr="00E33307" w:rsidRDefault="00435E2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8A5EF7" w:rsidRPr="00E33307" w:rsidRDefault="008A5EF7">
      <w:pPr>
        <w:spacing w:after="0" w:line="264" w:lineRule="auto"/>
        <w:ind w:left="120"/>
        <w:jc w:val="both"/>
        <w:rPr>
          <w:lang w:val="ru-RU"/>
        </w:rPr>
      </w:pPr>
    </w:p>
    <w:p w:rsidR="008A5EF7" w:rsidRPr="00E33307" w:rsidRDefault="00435E26">
      <w:pPr>
        <w:spacing w:after="0" w:line="264" w:lineRule="auto"/>
        <w:ind w:left="120"/>
        <w:jc w:val="both"/>
        <w:rPr>
          <w:lang w:val="ru-RU"/>
        </w:rPr>
      </w:pPr>
      <w:r w:rsidRPr="00E3330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A5EF7" w:rsidRPr="00E33307" w:rsidRDefault="008A5EF7">
      <w:pPr>
        <w:spacing w:after="0" w:line="264" w:lineRule="auto"/>
        <w:ind w:left="120"/>
        <w:jc w:val="both"/>
        <w:rPr>
          <w:lang w:val="ru-RU"/>
        </w:rPr>
      </w:pPr>
    </w:p>
    <w:p w:rsidR="008A5EF7" w:rsidRPr="00E33307" w:rsidRDefault="00435E26">
      <w:pPr>
        <w:spacing w:after="0" w:line="264" w:lineRule="auto"/>
        <w:ind w:firstLine="600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8A5EF7" w:rsidRPr="00E33307" w:rsidRDefault="008A5EF7">
      <w:pPr>
        <w:spacing w:after="0" w:line="264" w:lineRule="auto"/>
        <w:ind w:left="120"/>
        <w:jc w:val="both"/>
        <w:rPr>
          <w:lang w:val="ru-RU"/>
        </w:rPr>
      </w:pPr>
    </w:p>
    <w:p w:rsidR="008A5EF7" w:rsidRDefault="00435E2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8A5EF7" w:rsidRPr="00E33307" w:rsidRDefault="00435E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8A5EF7" w:rsidRPr="00E33307" w:rsidRDefault="00435E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8A5EF7" w:rsidRPr="00E33307" w:rsidRDefault="00435E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8A5EF7" w:rsidRPr="00E33307" w:rsidRDefault="00435E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рифма);</w:t>
      </w:r>
    </w:p>
    <w:p w:rsidR="008A5EF7" w:rsidRPr="00E33307" w:rsidRDefault="00435E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8A5EF7" w:rsidRPr="00E33307" w:rsidRDefault="00435E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E33307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8A5EF7" w:rsidRPr="00E33307" w:rsidRDefault="00435E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8A5EF7" w:rsidRPr="00E33307" w:rsidRDefault="00435E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8A5EF7" w:rsidRPr="00E33307" w:rsidRDefault="00435E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8A5EF7" w:rsidRPr="00E33307" w:rsidRDefault="00435E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8A5EF7" w:rsidRPr="00E33307" w:rsidRDefault="00435E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8A5EF7" w:rsidRPr="00E33307" w:rsidRDefault="00435E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8A5EF7" w:rsidRPr="00E33307" w:rsidRDefault="00435E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8A5EF7" w:rsidRPr="00E33307" w:rsidRDefault="00435E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8A5EF7" w:rsidRPr="00E33307" w:rsidRDefault="00435E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 сказки, рассказы;</w:t>
      </w:r>
    </w:p>
    <w:p w:rsidR="008A5EF7" w:rsidRPr="00E33307" w:rsidRDefault="00435E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8A5EF7" w:rsidRPr="00E33307" w:rsidRDefault="00435E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8A5EF7" w:rsidRPr="00E33307" w:rsidRDefault="00435E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8A5EF7" w:rsidRPr="00522DCC" w:rsidRDefault="008A5EF7">
      <w:pPr>
        <w:rPr>
          <w:lang w:val="ru-RU"/>
        </w:rPr>
        <w:sectPr w:rsidR="008A5EF7" w:rsidRPr="00522DCC">
          <w:pgSz w:w="11906" w:h="16383"/>
          <w:pgMar w:top="1134" w:right="850" w:bottom="1134" w:left="1701" w:header="720" w:footer="720" w:gutter="0"/>
          <w:cols w:space="720"/>
        </w:sectPr>
      </w:pPr>
    </w:p>
    <w:p w:rsidR="008A5EF7" w:rsidRPr="00522DCC" w:rsidRDefault="00435E26" w:rsidP="00952B4B">
      <w:pPr>
        <w:spacing w:after="0"/>
        <w:ind w:left="120"/>
        <w:rPr>
          <w:lang w:val="ru-RU"/>
        </w:rPr>
        <w:sectPr w:rsidR="008A5EF7" w:rsidRPr="00522DC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3" w:name="block-21234448"/>
      <w:bookmarkEnd w:id="22"/>
      <w:r w:rsidRPr="00522D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24" w:name="_GoBack"/>
      <w:bookmarkEnd w:id="24"/>
    </w:p>
    <w:p w:rsidR="008A5EF7" w:rsidRDefault="00435E26">
      <w:pPr>
        <w:spacing w:after="0"/>
        <w:ind w:left="120"/>
      </w:pPr>
      <w:r w:rsidRPr="00522D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847"/>
        <w:gridCol w:w="1185"/>
        <w:gridCol w:w="1841"/>
        <w:gridCol w:w="1910"/>
        <w:gridCol w:w="4360"/>
      </w:tblGrid>
      <w:tr w:rsidR="008A5EF7">
        <w:trPr>
          <w:trHeight w:val="144"/>
          <w:tblCellSpacing w:w="20" w:type="nil"/>
        </w:trPr>
        <w:tc>
          <w:tcPr>
            <w:tcW w:w="3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5EF7" w:rsidRDefault="008A5EF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5EF7" w:rsidRDefault="008A5E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0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5EF7" w:rsidRDefault="008A5EF7">
            <w:pPr>
              <w:spacing w:after="0"/>
              <w:ind w:left="135"/>
            </w:pPr>
          </w:p>
        </w:tc>
      </w:tr>
      <w:tr w:rsidR="008A5E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EF7" w:rsidRDefault="008A5E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EF7" w:rsidRDefault="008A5EF7"/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5EF7" w:rsidRDefault="008A5EF7">
            <w:pPr>
              <w:spacing w:after="0"/>
              <w:ind w:left="135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5EF7" w:rsidRDefault="008A5EF7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5EF7" w:rsidRDefault="008A5E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EF7" w:rsidRDefault="008A5EF7"/>
        </w:tc>
      </w:tr>
      <w:tr w:rsidR="008A5EF7" w:rsidRPr="00522DCC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8A5EF7" w:rsidRPr="00522DCC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</w:p>
        </w:tc>
      </w:tr>
      <w:tr w:rsidR="008A5EF7" w:rsidRPr="00522DCC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8A5EF7" w:rsidRPr="00522DCC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/32/2/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РЭШ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</w:t>
            </w: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СЕНТЯБРЯ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8A5EF7" w:rsidRPr="00522DCC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8A5EF7" w:rsidRPr="00522DCC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8A5EF7" w:rsidRPr="00522DCC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8A5EF7" w:rsidRPr="00522DCC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ПЕРВОЕ СЕНТЯБРЯ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8A5EF7" w:rsidRPr="00522DCC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интерактивных материалов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8A5EF7" w:rsidRPr="00522DCC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8A5EF7" w:rsidRPr="00522DCC">
        <w:trPr>
          <w:trHeight w:val="144"/>
          <w:tblCellSpacing w:w="20" w:type="nil"/>
        </w:trPr>
        <w:tc>
          <w:tcPr>
            <w:tcW w:w="38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Библиографическая культура (работа с детской книгой и </w:t>
            </w: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справочной литературой)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ИНФОУРОК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Образовательная социальная сеть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интерактивных материалов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МУЛЬТИУРОК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multiurok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id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26261694/</w:t>
              </w:r>
            </w:hyperlink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Учи.ру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uchi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lkio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kozh</w:t>
              </w:r>
              <w:proofErr w:type="spellEnd"/>
              <w:r w:rsidRPr="00E333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0387472924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</w:tr>
      <w:tr w:rsidR="008A5E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91" w:type="dxa"/>
            <w:tcMar>
              <w:top w:w="50" w:type="dxa"/>
              <w:left w:w="100" w:type="dxa"/>
            </w:tcMar>
            <w:vAlign w:val="center"/>
          </w:tcPr>
          <w:p w:rsidR="008A5EF7" w:rsidRDefault="008A5EF7"/>
        </w:tc>
      </w:tr>
    </w:tbl>
    <w:p w:rsidR="008A5EF7" w:rsidRDefault="008A5EF7">
      <w:pPr>
        <w:sectPr w:rsidR="008A5E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5EF7" w:rsidRDefault="00435E26" w:rsidP="00952B4B">
      <w:pPr>
        <w:spacing w:after="0"/>
        <w:ind w:left="120"/>
        <w:sectPr w:rsidR="008A5EF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A5EF7" w:rsidRDefault="008A5EF7">
      <w:pPr>
        <w:sectPr w:rsidR="008A5E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5EF7" w:rsidRDefault="00435E26" w:rsidP="00952B4B">
      <w:pPr>
        <w:spacing w:after="0"/>
        <w:ind w:left="120"/>
        <w:sectPr w:rsidR="008A5EF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5" w:name="block-21234447"/>
      <w:bookmarkEnd w:id="23"/>
      <w:r w:rsidRPr="00E333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8A5EF7" w:rsidRDefault="00435E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659"/>
        <w:gridCol w:w="1150"/>
        <w:gridCol w:w="1841"/>
        <w:gridCol w:w="1910"/>
        <w:gridCol w:w="1347"/>
        <w:gridCol w:w="3239"/>
      </w:tblGrid>
      <w:tr w:rsidR="008A5EF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5EF7" w:rsidRDefault="008A5EF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5EF7" w:rsidRDefault="008A5E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5EF7" w:rsidRDefault="008A5EF7">
            <w:pPr>
              <w:spacing w:after="0"/>
              <w:ind w:left="135"/>
            </w:pPr>
          </w:p>
        </w:tc>
      </w:tr>
      <w:tr w:rsidR="008A5E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EF7" w:rsidRDefault="008A5E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EF7" w:rsidRDefault="008A5EF7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5EF7" w:rsidRDefault="008A5EF7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5EF7" w:rsidRDefault="008A5EF7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A5EF7" w:rsidRDefault="008A5E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EF7" w:rsidRDefault="008A5E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5EF7" w:rsidRDefault="008A5EF7"/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6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7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С.Т.Романовского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7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К.Г.Паустовского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«Мещёрская сторона»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7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7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8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8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8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9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малых жанров фольклора: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, считалки, пословицы, скороговорки, небылицы, загадки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9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9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0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0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0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Сказка – выражение народной </w:t>
            </w: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мудрости, нравственная идея фольклорных сказок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0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разного вида (о животных, бытовые, волшебные)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1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1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1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 и других на выбор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2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осени в произведении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М.М.Пришвина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«Утро» и других на выбор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2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2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осеннего леса в произведениях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3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А.А. Плещеева </w:t>
            </w: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«Осень» и А.К. Толстого «Осень.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Обсыпается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3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Произведения по выбору, например, К.Д. Бальмонт «Осень»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3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3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4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4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урок.Работа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детскими книгами: «Произведения писателей о родной природе»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4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«Катя», Ю.И. Ермолаева «Два пирожных» и других на выбор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5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</w:t>
            </w: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представление. Рассказ на выбор, например, С.А.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Алёшке учиться надоело»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5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поступков и поведения главного героя. Произведения на выбор, например,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А.Е.Пермяк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«Смородинка»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5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рассказов Н.Н. Носова «На горке» и «Заплатка»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6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темы труда в произведениях писателей. на выбор, например, В.Г.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Сутеев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«Кто лучше?»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6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героя, его портрет. Произведения о детях на выбор, например,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М.М.Зощенко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«Самое главное»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6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В.В. Лунина «Я и Вовка»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6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7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«Филиппок»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7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</w:t>
            </w: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по итогам раздела «О детях и дружбе»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7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сравнение. Произведения по выбору, например,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З.Н.Александрова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«Снежок»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8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С.А. Иванов «Каким бывает снег»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8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8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зимы в произведениях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«Вот север, тучи нагоняя…» и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С.А.Есенина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«Поёт зима – аукает»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9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9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9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</w:t>
            </w: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выбору, например, Г.А.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19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0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0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0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1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авторской сказки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В.И.Даля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«Девочка Снегурочка»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1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1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2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сказки: </w:t>
            </w: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текста, их главные темы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2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2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2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Здравствуй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3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3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3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4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4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героев-</w:t>
            </w: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животных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Корякская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4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5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К.Д.Ушинского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на выбор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5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«Страшный рассказ»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5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друг, дружба на примере произведений о животных. Произведения по выбору, например, удмуртская народная сказка «Мышь и воробей»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5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6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прозаической и стихотворной басен И.А. Крылова «Лебедь, Щука и Рак» </w:t>
            </w: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«Лев и мышь»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6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6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7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7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7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8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Чарушиным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, В.В. Бианки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8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8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8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9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С.Я.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9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Ф.И. Тютчева «Зима недаром злится»: выделение средств художественной выразительности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29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0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весеннего пейзажа в лирических произведениях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0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прихода весны в произведениях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В.А.Жуковского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«Жаворонок» и «Приход весны»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0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1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весеннего пейзажа в произведениях писателей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1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1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1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«Природа весной» в картинах художников и произведениях композиторов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2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2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«Отец и сыновья» и других га выбор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2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народной колыбельной песни и </w:t>
            </w: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 А.А. Плещеева «Песня матери»: любовь и переживание матери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3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«Сыновья»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3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3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4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4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волшебной сказки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4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сказки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Ш.Перро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«Кот в сапогах»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4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5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</w:t>
            </w: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тему: «Зарубежные сказочники»: соотнесение иллюстраций с содержанием сказок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5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5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урок.Работа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детскими книгами: виды книг (учебная, художественная, справочная)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6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3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урок.Восприятие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лета в произведении И.З. Сурикова «Лето»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64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5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6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урок.Проверочная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итогам изученного во 2 классе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67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8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урок.Шутливое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искажение действительности. На примере произведения 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Ю.Мориц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Хохотальная</w:t>
            </w:r>
            <w:proofErr w:type="spellEnd"/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путаница»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8A5EF7" w:rsidRDefault="008A5EF7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8A5EF7" w:rsidRDefault="00522DCC">
            <w:pPr>
              <w:spacing w:after="0"/>
              <w:ind w:left="135"/>
            </w:pPr>
            <w:hyperlink r:id="rId370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1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435E2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2">
              <w:r w:rsidR="00435E2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8A5E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EF7" w:rsidRPr="00E33307" w:rsidRDefault="00435E26">
            <w:pPr>
              <w:spacing w:after="0"/>
              <w:ind w:left="135"/>
              <w:rPr>
                <w:lang w:val="ru-RU"/>
              </w:rPr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 w:rsidRPr="00E333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8A5EF7" w:rsidRDefault="00435E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5EF7" w:rsidRDefault="008A5EF7"/>
        </w:tc>
      </w:tr>
    </w:tbl>
    <w:p w:rsidR="008A5EF7" w:rsidRDefault="008A5EF7">
      <w:pPr>
        <w:sectPr w:rsidR="008A5E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5EF7" w:rsidRDefault="00435E26" w:rsidP="00952B4B">
      <w:pPr>
        <w:spacing w:after="0"/>
        <w:ind w:left="120"/>
        <w:sectPr w:rsidR="008A5EF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A5EF7" w:rsidRDefault="008A5EF7">
      <w:pPr>
        <w:sectPr w:rsidR="008A5E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5EF7" w:rsidRDefault="00435E26">
      <w:pPr>
        <w:spacing w:after="0"/>
        <w:ind w:left="120"/>
      </w:pPr>
      <w:bookmarkStart w:id="26" w:name="block-21234449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A5EF7" w:rsidRDefault="00435E2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A5EF7" w:rsidRPr="00E33307" w:rsidRDefault="00435E26">
      <w:pPr>
        <w:spacing w:after="0" w:line="480" w:lineRule="auto"/>
        <w:ind w:left="120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​‌</w:t>
      </w:r>
      <w:bookmarkStart w:id="27" w:name="affad5d6-e7c5-4217-a5f0-770d8e0e87a8"/>
      <w:r w:rsidRPr="00E33307">
        <w:rPr>
          <w:rFonts w:ascii="Times New Roman" w:hAnsi="Times New Roman"/>
          <w:color w:val="000000"/>
          <w:sz w:val="28"/>
          <w:lang w:val="ru-RU"/>
        </w:rPr>
        <w:t>• Литературное чтение (в 2 частях), 2 класс/ Климанова Л.Ф., Горецкий В.Г., Голованова М.В. и другие, Акционерное общество «Издательство «Просвещение»</w:t>
      </w:r>
      <w:bookmarkEnd w:id="27"/>
      <w:r w:rsidRPr="00E3330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A5EF7" w:rsidRPr="00E33307" w:rsidRDefault="00435E26">
      <w:pPr>
        <w:spacing w:after="0" w:line="480" w:lineRule="auto"/>
        <w:ind w:left="120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A5EF7" w:rsidRPr="00E33307" w:rsidRDefault="00435E26">
      <w:pPr>
        <w:spacing w:after="0"/>
        <w:ind w:left="120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​</w:t>
      </w:r>
    </w:p>
    <w:p w:rsidR="008A5EF7" w:rsidRPr="00E33307" w:rsidRDefault="00435E26">
      <w:pPr>
        <w:spacing w:after="0" w:line="480" w:lineRule="auto"/>
        <w:ind w:left="120"/>
        <w:rPr>
          <w:lang w:val="ru-RU"/>
        </w:rPr>
      </w:pPr>
      <w:r w:rsidRPr="00E3330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A5EF7" w:rsidRPr="00E33307" w:rsidRDefault="00435E26">
      <w:pPr>
        <w:spacing w:after="0" w:line="480" w:lineRule="auto"/>
        <w:ind w:left="120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​‌- Федеральная рабочая программа начального общего образования предмета «Литературное чтение»</w:t>
      </w:r>
      <w:r w:rsidRPr="00E33307">
        <w:rPr>
          <w:sz w:val="28"/>
          <w:lang w:val="ru-RU"/>
        </w:rPr>
        <w:br/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- Методическое письмо об использовании в образовательном процессе учебников УМК Литературное чтение, авт. Климанова Л. Ф., Горецкий В. Г., Голованова М. В.</w:t>
      </w:r>
      <w:r w:rsidRPr="00E33307">
        <w:rPr>
          <w:sz w:val="28"/>
          <w:lang w:val="ru-RU"/>
        </w:rPr>
        <w:br/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- Антошин М.К. Грамотный читатель. Обучение смысловому чтению. 1-2 классы</w:t>
      </w:r>
      <w:r w:rsidRPr="00E33307">
        <w:rPr>
          <w:sz w:val="28"/>
          <w:lang w:val="ru-RU"/>
        </w:rPr>
        <w:br/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333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shop</w:t>
      </w:r>
      <w:r w:rsidRPr="00E333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gramotnyj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chitatel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--</w:t>
      </w:r>
      <w:proofErr w:type="spellStart"/>
      <w:r>
        <w:rPr>
          <w:rFonts w:ascii="Times New Roman" w:hAnsi="Times New Roman"/>
          <w:color w:val="000000"/>
          <w:sz w:val="28"/>
        </w:rPr>
        <w:t>obuchenie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smyslovomu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chteniyu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---1-2-</w:t>
      </w:r>
      <w:proofErr w:type="spellStart"/>
      <w:r>
        <w:rPr>
          <w:rFonts w:ascii="Times New Roman" w:hAnsi="Times New Roman"/>
          <w:color w:val="000000"/>
          <w:sz w:val="28"/>
        </w:rPr>
        <w:t>klassy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15558</w:t>
      </w:r>
      <w:r w:rsidRPr="00E33307">
        <w:rPr>
          <w:sz w:val="28"/>
          <w:lang w:val="ru-RU"/>
        </w:rPr>
        <w:br/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- Рабочие программы. Предметная линия учебников системы «Школа России». 1—4 классы : пособие для учителей </w:t>
      </w:r>
      <w:proofErr w:type="spellStart"/>
      <w:r w:rsidRPr="00E33307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 xml:space="preserve">. организаций / Л. Ф. Климанова, М. В. </w:t>
      </w:r>
      <w:proofErr w:type="spellStart"/>
      <w:r w:rsidRPr="00E33307">
        <w:rPr>
          <w:rFonts w:ascii="Times New Roman" w:hAnsi="Times New Roman"/>
          <w:color w:val="000000"/>
          <w:sz w:val="28"/>
          <w:lang w:val="ru-RU"/>
        </w:rPr>
        <w:t>Бойкина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 xml:space="preserve">. — М. : Просвещение, 2022. —128 с. — </w:t>
      </w:r>
      <w:r>
        <w:rPr>
          <w:rFonts w:ascii="Times New Roman" w:hAnsi="Times New Roman"/>
          <w:color w:val="000000"/>
          <w:sz w:val="28"/>
        </w:rPr>
        <w:t>ISBN</w:t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978-5-09-031513-5.</w:t>
      </w:r>
      <w:r w:rsidRPr="00E33307">
        <w:rPr>
          <w:sz w:val="28"/>
          <w:lang w:val="ru-RU"/>
        </w:rPr>
        <w:br/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Климанова Л.Ф., Горецкий В.Г., Виноградская Л.А., Литературное чтение </w:t>
      </w:r>
      <w:r w:rsidRPr="00E33307">
        <w:rPr>
          <w:rFonts w:ascii="Times New Roman" w:hAnsi="Times New Roman"/>
          <w:color w:val="000000"/>
          <w:sz w:val="28"/>
          <w:lang w:val="ru-RU"/>
        </w:rPr>
        <w:lastRenderedPageBreak/>
        <w:t>(в 2 частях). Учебник. 1-4 класс. Акционерное общество «Издательство «Просвещение»;</w:t>
      </w:r>
      <w:r w:rsidRPr="00E33307">
        <w:rPr>
          <w:sz w:val="28"/>
          <w:lang w:val="ru-RU"/>
        </w:rPr>
        <w:br/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Методическая разработка по литературному чтению к учебнику ""Литературное чтение" 1-4 класс УМК "Школа России"</w:t>
      </w:r>
      <w:r w:rsidRPr="00E33307">
        <w:rPr>
          <w:sz w:val="28"/>
          <w:lang w:val="ru-RU"/>
        </w:rPr>
        <w:br/>
      </w:r>
      <w:bookmarkStart w:id="28" w:name="d455677a-27ca-4068-ae57-28f9d9f99a29"/>
      <w:bookmarkEnd w:id="28"/>
      <w:r w:rsidRPr="00E3330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A5EF7" w:rsidRPr="00E33307" w:rsidRDefault="008A5EF7">
      <w:pPr>
        <w:spacing w:after="0"/>
        <w:ind w:left="120"/>
        <w:rPr>
          <w:lang w:val="ru-RU"/>
        </w:rPr>
      </w:pPr>
    </w:p>
    <w:p w:rsidR="008A5EF7" w:rsidRPr="00E33307" w:rsidRDefault="00435E26">
      <w:pPr>
        <w:spacing w:after="0" w:line="480" w:lineRule="auto"/>
        <w:ind w:left="120"/>
        <w:rPr>
          <w:lang w:val="ru-RU"/>
        </w:rPr>
      </w:pPr>
      <w:r w:rsidRPr="00E3330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A5EF7" w:rsidRPr="00E33307" w:rsidRDefault="00435E26">
      <w:pPr>
        <w:spacing w:after="0" w:line="480" w:lineRule="auto"/>
        <w:ind w:left="120"/>
        <w:rPr>
          <w:lang w:val="ru-RU"/>
        </w:rPr>
      </w:pPr>
      <w:r w:rsidRPr="00E33307">
        <w:rPr>
          <w:rFonts w:ascii="Times New Roman" w:hAnsi="Times New Roman"/>
          <w:color w:val="000000"/>
          <w:sz w:val="28"/>
          <w:lang w:val="ru-RU"/>
        </w:rPr>
        <w:t>​</w:t>
      </w:r>
      <w:r w:rsidRPr="00E33307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E333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E33307">
        <w:rPr>
          <w:rFonts w:ascii="Times New Roman" w:hAnsi="Times New Roman"/>
          <w:color w:val="000000"/>
          <w:sz w:val="28"/>
          <w:lang w:val="ru-RU"/>
        </w:rPr>
        <w:t>/32/1/</w:t>
      </w:r>
      <w:r w:rsidRPr="00E33307">
        <w:rPr>
          <w:sz w:val="28"/>
          <w:lang w:val="ru-RU"/>
        </w:rPr>
        <w:br/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333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/</w:t>
      </w:r>
      <w:r w:rsidRPr="00E33307">
        <w:rPr>
          <w:sz w:val="28"/>
          <w:lang w:val="ru-RU"/>
        </w:rPr>
        <w:br/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333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E3330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3330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E333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/</w:t>
      </w:r>
      <w:r w:rsidRPr="00E33307">
        <w:rPr>
          <w:sz w:val="28"/>
          <w:lang w:val="ru-RU"/>
        </w:rPr>
        <w:br/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333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metodicheskaja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pomosch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nachalnoe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https</w:t>
      </w:r>
      <w:r w:rsidRPr="00E333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/</w:t>
      </w:r>
      <w:r w:rsidRPr="00E33307">
        <w:rPr>
          <w:sz w:val="28"/>
          <w:lang w:val="ru-RU"/>
        </w:rPr>
        <w:br/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333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/</w:t>
      </w:r>
      <w:r w:rsidRPr="00E33307">
        <w:rPr>
          <w:sz w:val="28"/>
          <w:lang w:val="ru-RU"/>
        </w:rPr>
        <w:br/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Библиотека интерактивных материалов </w:t>
      </w:r>
      <w:r>
        <w:rPr>
          <w:rFonts w:ascii="Times New Roman" w:hAnsi="Times New Roman"/>
          <w:color w:val="000000"/>
          <w:sz w:val="28"/>
        </w:rPr>
        <w:t>https</w:t>
      </w:r>
      <w:r w:rsidRPr="00E333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E333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E33307">
        <w:rPr>
          <w:rFonts w:ascii="Times New Roman" w:hAnsi="Times New Roman"/>
          <w:color w:val="000000"/>
          <w:sz w:val="28"/>
          <w:lang w:val="ru-RU"/>
        </w:rPr>
        <w:t>/</w:t>
      </w:r>
      <w:r w:rsidRPr="00E33307">
        <w:rPr>
          <w:sz w:val="28"/>
          <w:lang w:val="ru-RU"/>
        </w:rPr>
        <w:br/>
      </w:r>
      <w:r w:rsidRPr="00E333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3330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3330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id</w:t>
      </w:r>
      <w:r w:rsidRPr="00E33307">
        <w:rPr>
          <w:rFonts w:ascii="Times New Roman" w:hAnsi="Times New Roman"/>
          <w:color w:val="000000"/>
          <w:sz w:val="28"/>
          <w:lang w:val="ru-RU"/>
        </w:rPr>
        <w:t>26261694/</w:t>
      </w:r>
      <w:r w:rsidRPr="00E33307">
        <w:rPr>
          <w:sz w:val="28"/>
          <w:lang w:val="ru-RU"/>
        </w:rPr>
        <w:br/>
      </w:r>
      <w:bookmarkStart w:id="29" w:name="ead47bee-61c2-4353-b0fd-07c1eef54e3f"/>
      <w:bookmarkEnd w:id="29"/>
      <w:r w:rsidRPr="00E33307">
        <w:rPr>
          <w:rFonts w:ascii="Times New Roman" w:hAnsi="Times New Roman"/>
          <w:color w:val="333333"/>
          <w:sz w:val="28"/>
          <w:lang w:val="ru-RU"/>
        </w:rPr>
        <w:t>‌</w:t>
      </w:r>
      <w:r w:rsidRPr="00E33307">
        <w:rPr>
          <w:rFonts w:ascii="Times New Roman" w:hAnsi="Times New Roman"/>
          <w:color w:val="000000"/>
          <w:sz w:val="28"/>
          <w:lang w:val="ru-RU"/>
        </w:rPr>
        <w:t>​</w:t>
      </w:r>
    </w:p>
    <w:p w:rsidR="008A5EF7" w:rsidRPr="00E33307" w:rsidRDefault="008A5EF7">
      <w:pPr>
        <w:rPr>
          <w:lang w:val="ru-RU"/>
        </w:rPr>
        <w:sectPr w:rsidR="008A5EF7" w:rsidRPr="00E33307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435E26" w:rsidRPr="00E33307" w:rsidRDefault="00435E26">
      <w:pPr>
        <w:rPr>
          <w:lang w:val="ru-RU"/>
        </w:rPr>
      </w:pPr>
    </w:p>
    <w:sectPr w:rsidR="00435E26" w:rsidRPr="00E333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A49"/>
    <w:multiLevelType w:val="multilevel"/>
    <w:tmpl w:val="2A686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B93F6A"/>
    <w:multiLevelType w:val="multilevel"/>
    <w:tmpl w:val="1F882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7B51A4"/>
    <w:multiLevelType w:val="multilevel"/>
    <w:tmpl w:val="81E4B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058C3"/>
    <w:multiLevelType w:val="multilevel"/>
    <w:tmpl w:val="167635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0B7699"/>
    <w:multiLevelType w:val="multilevel"/>
    <w:tmpl w:val="5566C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4D01CF"/>
    <w:multiLevelType w:val="multilevel"/>
    <w:tmpl w:val="3C40C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047645"/>
    <w:multiLevelType w:val="multilevel"/>
    <w:tmpl w:val="146A7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F6322A"/>
    <w:multiLevelType w:val="multilevel"/>
    <w:tmpl w:val="751AF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FF7F86"/>
    <w:multiLevelType w:val="multilevel"/>
    <w:tmpl w:val="18DCF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BE6392"/>
    <w:multiLevelType w:val="multilevel"/>
    <w:tmpl w:val="3216F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947A7C"/>
    <w:multiLevelType w:val="multilevel"/>
    <w:tmpl w:val="860623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10035F"/>
    <w:multiLevelType w:val="multilevel"/>
    <w:tmpl w:val="FCC47F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704A7C"/>
    <w:multiLevelType w:val="multilevel"/>
    <w:tmpl w:val="7E7245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982CF6"/>
    <w:multiLevelType w:val="multilevel"/>
    <w:tmpl w:val="158886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321D14"/>
    <w:multiLevelType w:val="multilevel"/>
    <w:tmpl w:val="65284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3038BB"/>
    <w:multiLevelType w:val="multilevel"/>
    <w:tmpl w:val="2E5E2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C017E5"/>
    <w:multiLevelType w:val="multilevel"/>
    <w:tmpl w:val="CCF2EE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29575F"/>
    <w:multiLevelType w:val="multilevel"/>
    <w:tmpl w:val="1A2EB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AF32E8"/>
    <w:multiLevelType w:val="multilevel"/>
    <w:tmpl w:val="6D90B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D57F42"/>
    <w:multiLevelType w:val="multilevel"/>
    <w:tmpl w:val="C7B4D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862506"/>
    <w:multiLevelType w:val="multilevel"/>
    <w:tmpl w:val="25021E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866DD5"/>
    <w:multiLevelType w:val="multilevel"/>
    <w:tmpl w:val="C7C21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444F51"/>
    <w:multiLevelType w:val="multilevel"/>
    <w:tmpl w:val="249CE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F842F3"/>
    <w:multiLevelType w:val="multilevel"/>
    <w:tmpl w:val="4DD20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814218"/>
    <w:multiLevelType w:val="multilevel"/>
    <w:tmpl w:val="B51EB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5B69FA"/>
    <w:multiLevelType w:val="multilevel"/>
    <w:tmpl w:val="B6626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A64594"/>
    <w:multiLevelType w:val="multilevel"/>
    <w:tmpl w:val="24FC5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565533"/>
    <w:multiLevelType w:val="multilevel"/>
    <w:tmpl w:val="87A08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7705C5"/>
    <w:multiLevelType w:val="multilevel"/>
    <w:tmpl w:val="01928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0E2E72"/>
    <w:multiLevelType w:val="multilevel"/>
    <w:tmpl w:val="30963F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6F3DE3"/>
    <w:multiLevelType w:val="multilevel"/>
    <w:tmpl w:val="CB307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F31BEA"/>
    <w:multiLevelType w:val="multilevel"/>
    <w:tmpl w:val="1EA2A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422031"/>
    <w:multiLevelType w:val="multilevel"/>
    <w:tmpl w:val="40186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B35CFD"/>
    <w:multiLevelType w:val="multilevel"/>
    <w:tmpl w:val="32542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5C732A"/>
    <w:multiLevelType w:val="multilevel"/>
    <w:tmpl w:val="D248B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8A143A"/>
    <w:multiLevelType w:val="multilevel"/>
    <w:tmpl w:val="361AF5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027B0E"/>
    <w:multiLevelType w:val="multilevel"/>
    <w:tmpl w:val="4F827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1"/>
  </w:num>
  <w:num w:numId="5">
    <w:abstractNumId w:val="24"/>
  </w:num>
  <w:num w:numId="6">
    <w:abstractNumId w:val="21"/>
  </w:num>
  <w:num w:numId="7">
    <w:abstractNumId w:val="9"/>
  </w:num>
  <w:num w:numId="8">
    <w:abstractNumId w:val="22"/>
  </w:num>
  <w:num w:numId="9">
    <w:abstractNumId w:val="33"/>
  </w:num>
  <w:num w:numId="10">
    <w:abstractNumId w:val="25"/>
  </w:num>
  <w:num w:numId="11">
    <w:abstractNumId w:val="12"/>
  </w:num>
  <w:num w:numId="12">
    <w:abstractNumId w:val="31"/>
  </w:num>
  <w:num w:numId="13">
    <w:abstractNumId w:val="7"/>
  </w:num>
  <w:num w:numId="14">
    <w:abstractNumId w:val="34"/>
  </w:num>
  <w:num w:numId="15">
    <w:abstractNumId w:val="13"/>
  </w:num>
  <w:num w:numId="16">
    <w:abstractNumId w:val="5"/>
  </w:num>
  <w:num w:numId="17">
    <w:abstractNumId w:val="8"/>
  </w:num>
  <w:num w:numId="18">
    <w:abstractNumId w:val="0"/>
  </w:num>
  <w:num w:numId="19">
    <w:abstractNumId w:val="35"/>
  </w:num>
  <w:num w:numId="20">
    <w:abstractNumId w:val="30"/>
  </w:num>
  <w:num w:numId="21">
    <w:abstractNumId w:val="3"/>
  </w:num>
  <w:num w:numId="22">
    <w:abstractNumId w:val="19"/>
  </w:num>
  <w:num w:numId="23">
    <w:abstractNumId w:val="10"/>
  </w:num>
  <w:num w:numId="24">
    <w:abstractNumId w:val="14"/>
  </w:num>
  <w:num w:numId="25">
    <w:abstractNumId w:val="28"/>
  </w:num>
  <w:num w:numId="26">
    <w:abstractNumId w:val="18"/>
  </w:num>
  <w:num w:numId="27">
    <w:abstractNumId w:val="2"/>
  </w:num>
  <w:num w:numId="28">
    <w:abstractNumId w:val="29"/>
  </w:num>
  <w:num w:numId="29">
    <w:abstractNumId w:val="32"/>
  </w:num>
  <w:num w:numId="30">
    <w:abstractNumId w:val="23"/>
  </w:num>
  <w:num w:numId="31">
    <w:abstractNumId w:val="17"/>
  </w:num>
  <w:num w:numId="32">
    <w:abstractNumId w:val="4"/>
  </w:num>
  <w:num w:numId="33">
    <w:abstractNumId w:val="36"/>
  </w:num>
  <w:num w:numId="34">
    <w:abstractNumId w:val="20"/>
  </w:num>
  <w:num w:numId="35">
    <w:abstractNumId w:val="27"/>
  </w:num>
  <w:num w:numId="36">
    <w:abstractNumId w:val="1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A5EF7"/>
    <w:rsid w:val="00402A40"/>
    <w:rsid w:val="00435E26"/>
    <w:rsid w:val="00522DCC"/>
    <w:rsid w:val="008A5EF7"/>
    <w:rsid w:val="00952B4B"/>
    <w:rsid w:val="00E3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3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3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99" Type="http://schemas.openxmlformats.org/officeDocument/2006/relationships/hyperlink" Target="https://education.yandex.ru/main" TargetMode="External"/><Relationship Id="rId303" Type="http://schemas.openxmlformats.org/officeDocument/2006/relationships/hyperlink" Target="https://resh.edu.ru/" TargetMode="External"/><Relationship Id="rId21" Type="http://schemas.openxmlformats.org/officeDocument/2006/relationships/hyperlink" Target="https://resh.edu.ru/subject/32/2/" TargetMode="External"/><Relationship Id="rId42" Type="http://schemas.openxmlformats.org/officeDocument/2006/relationships/hyperlink" Target="https://uchi.ru/?ysclid=lkio3kozh0387472924" TargetMode="External"/><Relationship Id="rId63" Type="http://schemas.openxmlformats.org/officeDocument/2006/relationships/hyperlink" Target="https://nsportal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324" Type="http://schemas.openxmlformats.org/officeDocument/2006/relationships/hyperlink" Target="https://resh.edu.ru/" TargetMode="External"/><Relationship Id="rId345" Type="http://schemas.openxmlformats.org/officeDocument/2006/relationships/hyperlink" Target="https://resh.edu.ru/" TargetMode="External"/><Relationship Id="rId366" Type="http://schemas.openxmlformats.org/officeDocument/2006/relationships/hyperlink" Target="https://resh.edu.ru/" TargetMode="External"/><Relationship Id="rId170" Type="http://schemas.openxmlformats.org/officeDocument/2006/relationships/hyperlink" Target="https://education.yandex.ru/main" TargetMode="External"/><Relationship Id="rId191" Type="http://schemas.openxmlformats.org/officeDocument/2006/relationships/hyperlink" Target="https://education.yandex.ru/main" TargetMode="External"/><Relationship Id="rId205" Type="http://schemas.openxmlformats.org/officeDocument/2006/relationships/hyperlink" Target="https://uchi.ru/" TargetMode="External"/><Relationship Id="rId226" Type="http://schemas.openxmlformats.org/officeDocument/2006/relationships/hyperlink" Target="https://uchi.ru/" TargetMode="External"/><Relationship Id="rId247" Type="http://schemas.openxmlformats.org/officeDocument/2006/relationships/hyperlink" Target="https://uchi.ru/" TargetMode="External"/><Relationship Id="rId107" Type="http://schemas.openxmlformats.org/officeDocument/2006/relationships/hyperlink" Target="https://education.yandex.ru/main" TargetMode="External"/><Relationship Id="rId268" Type="http://schemas.openxmlformats.org/officeDocument/2006/relationships/hyperlink" Target="https://uchi.ru/" TargetMode="External"/><Relationship Id="rId289" Type="http://schemas.openxmlformats.org/officeDocument/2006/relationships/hyperlink" Target="https://uchi.ru/" TargetMode="External"/><Relationship Id="rId11" Type="http://schemas.openxmlformats.org/officeDocument/2006/relationships/hyperlink" Target="https://urok.1c.ru/library/" TargetMode="External"/><Relationship Id="rId32" Type="http://schemas.openxmlformats.org/officeDocument/2006/relationships/hyperlink" Target="https://nsportal.ru/" TargetMode="External"/><Relationship Id="rId53" Type="http://schemas.openxmlformats.org/officeDocument/2006/relationships/hyperlink" Target="https://uchi.ru/?ysclid=lkio3kozh0387472924" TargetMode="External"/><Relationship Id="rId74" Type="http://schemas.openxmlformats.org/officeDocument/2006/relationships/hyperlink" Target="https://education.yandex.ru/main" TargetMode="External"/><Relationship Id="rId128" Type="http://schemas.openxmlformats.org/officeDocument/2006/relationships/hyperlink" Target="https://education.yandex.ru/main" TargetMode="External"/><Relationship Id="rId149" Type="http://schemas.openxmlformats.org/officeDocument/2006/relationships/hyperlink" Target="https://education.yandex.ru/main" TargetMode="External"/><Relationship Id="rId314" Type="http://schemas.openxmlformats.org/officeDocument/2006/relationships/hyperlink" Target="https://education.yandex.ru/main" TargetMode="External"/><Relationship Id="rId335" Type="http://schemas.openxmlformats.org/officeDocument/2006/relationships/hyperlink" Target="https://education.yandex.ru/main" TargetMode="External"/><Relationship Id="rId356" Type="http://schemas.openxmlformats.org/officeDocument/2006/relationships/hyperlink" Target="https://education.yandex.ru/mai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ucation.yandex.ru/main" TargetMode="External"/><Relationship Id="rId160" Type="http://schemas.openxmlformats.org/officeDocument/2006/relationships/hyperlink" Target="https://uchi.ru/" TargetMode="External"/><Relationship Id="rId181" Type="http://schemas.openxmlformats.org/officeDocument/2006/relationships/hyperlink" Target="https://uchi.ru/" TargetMode="External"/><Relationship Id="rId216" Type="http://schemas.openxmlformats.org/officeDocument/2006/relationships/hyperlink" Target="https://resh.edu.ru/" TargetMode="External"/><Relationship Id="rId237" Type="http://schemas.openxmlformats.org/officeDocument/2006/relationships/hyperlink" Target="https://resh.edu.ru/" TargetMode="External"/><Relationship Id="rId258" Type="http://schemas.openxmlformats.org/officeDocument/2006/relationships/hyperlink" Target="https://resh.edu.ru/" TargetMode="External"/><Relationship Id="rId279" Type="http://schemas.openxmlformats.org/officeDocument/2006/relationships/hyperlink" Target="https://resh.edu.ru/" TargetMode="External"/><Relationship Id="rId22" Type="http://schemas.openxmlformats.org/officeDocument/2006/relationships/hyperlink" Target="https://resh.edu.ru/subject/7/2/" TargetMode="External"/><Relationship Id="rId43" Type="http://schemas.openxmlformats.org/officeDocument/2006/relationships/hyperlink" Target="https://resh.edu.ru/subject/7/2/" TargetMode="External"/><Relationship Id="rId64" Type="http://schemas.openxmlformats.org/officeDocument/2006/relationships/hyperlink" Target="https://urok.1c.ru/library/" TargetMode="External"/><Relationship Id="rId118" Type="http://schemas.openxmlformats.org/officeDocument/2006/relationships/hyperlink" Target="https://uchi.ru/" TargetMode="External"/><Relationship Id="rId139" Type="http://schemas.openxmlformats.org/officeDocument/2006/relationships/hyperlink" Target="https://uchi.ru/" TargetMode="External"/><Relationship Id="rId290" Type="http://schemas.openxmlformats.org/officeDocument/2006/relationships/hyperlink" Target="https://education.yandex.ru/main" TargetMode="External"/><Relationship Id="rId304" Type="http://schemas.openxmlformats.org/officeDocument/2006/relationships/hyperlink" Target="https://uchi.ru/" TargetMode="External"/><Relationship Id="rId325" Type="http://schemas.openxmlformats.org/officeDocument/2006/relationships/hyperlink" Target="https://uchi.ru/" TargetMode="External"/><Relationship Id="rId346" Type="http://schemas.openxmlformats.org/officeDocument/2006/relationships/hyperlink" Target="https://uchi.ru/" TargetMode="External"/><Relationship Id="rId367" Type="http://schemas.openxmlformats.org/officeDocument/2006/relationships/hyperlink" Target="https://uchi.ru/" TargetMode="External"/><Relationship Id="rId85" Type="http://schemas.openxmlformats.org/officeDocument/2006/relationships/hyperlink" Target="https://uchi.ru/" TargetMode="External"/><Relationship Id="rId150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92" Type="http://schemas.openxmlformats.org/officeDocument/2006/relationships/hyperlink" Target="https://resh.edu.ru/" TargetMode="External"/><Relationship Id="rId206" Type="http://schemas.openxmlformats.org/officeDocument/2006/relationships/hyperlink" Target="https://education.yandex.ru/main" TargetMode="External"/><Relationship Id="rId227" Type="http://schemas.openxmlformats.org/officeDocument/2006/relationships/hyperlink" Target="https://education.yandex.ru/main" TargetMode="External"/><Relationship Id="rId248" Type="http://schemas.openxmlformats.org/officeDocument/2006/relationships/hyperlink" Target="https://education.yandex.ru/main" TargetMode="External"/><Relationship Id="rId269" Type="http://schemas.openxmlformats.org/officeDocument/2006/relationships/hyperlink" Target="https://education.yandex.ru/main" TargetMode="External"/><Relationship Id="rId12" Type="http://schemas.openxmlformats.org/officeDocument/2006/relationships/hyperlink" Target="https://multiurok.ru/id26261694/" TargetMode="External"/><Relationship Id="rId33" Type="http://schemas.openxmlformats.org/officeDocument/2006/relationships/hyperlink" Target="https://urok.1c.ru/library/" TargetMode="External"/><Relationship Id="rId108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280" Type="http://schemas.openxmlformats.org/officeDocument/2006/relationships/hyperlink" Target="https://uchi.ru/" TargetMode="External"/><Relationship Id="rId315" Type="http://schemas.openxmlformats.org/officeDocument/2006/relationships/hyperlink" Target="https://resh.edu.ru/" TargetMode="External"/><Relationship Id="rId336" Type="http://schemas.openxmlformats.org/officeDocument/2006/relationships/hyperlink" Target="https://resh.edu.ru/" TargetMode="External"/><Relationship Id="rId357" Type="http://schemas.openxmlformats.org/officeDocument/2006/relationships/hyperlink" Target="https://resh.edu.ru/" TargetMode="External"/><Relationship Id="rId54" Type="http://schemas.openxmlformats.org/officeDocument/2006/relationships/hyperlink" Target="https://urok.1c.ru/library/" TargetMode="External"/><Relationship Id="rId75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education.yandex.ru/main" TargetMode="External"/><Relationship Id="rId161" Type="http://schemas.openxmlformats.org/officeDocument/2006/relationships/hyperlink" Target="https://education.yandex.ru/main" TargetMode="External"/><Relationship Id="rId182" Type="http://schemas.openxmlformats.org/officeDocument/2006/relationships/hyperlink" Target="https://education.yandex.ru/main" TargetMode="External"/><Relationship Id="rId217" Type="http://schemas.openxmlformats.org/officeDocument/2006/relationships/hyperlink" Target="https://uchi.ru/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uchi.ru/" TargetMode="External"/><Relationship Id="rId259" Type="http://schemas.openxmlformats.org/officeDocument/2006/relationships/hyperlink" Target="https://uchi.ru/" TargetMode="External"/><Relationship Id="rId23" Type="http://schemas.openxmlformats.org/officeDocument/2006/relationships/hyperlink" Target="https://urok.1sept.ru/" TargetMode="External"/><Relationship Id="rId119" Type="http://schemas.openxmlformats.org/officeDocument/2006/relationships/hyperlink" Target="https://education.yandex.ru/main" TargetMode="External"/><Relationship Id="rId270" Type="http://schemas.openxmlformats.org/officeDocument/2006/relationships/hyperlink" Target="https://resh.edu.ru/" TargetMode="External"/><Relationship Id="rId291" Type="http://schemas.openxmlformats.org/officeDocument/2006/relationships/hyperlink" Target="https://resh.edu.ru/" TargetMode="External"/><Relationship Id="rId305" Type="http://schemas.openxmlformats.org/officeDocument/2006/relationships/hyperlink" Target="https://education.yandex.ru/main" TargetMode="External"/><Relationship Id="rId326" Type="http://schemas.openxmlformats.org/officeDocument/2006/relationships/hyperlink" Target="https://education.yandex.ru/main" TargetMode="External"/><Relationship Id="rId347" Type="http://schemas.openxmlformats.org/officeDocument/2006/relationships/hyperlink" Target="https://education.yandex.ru/main" TargetMode="External"/><Relationship Id="rId44" Type="http://schemas.openxmlformats.org/officeDocument/2006/relationships/hyperlink" Target="https://urok.1c.ru/library/" TargetMode="External"/><Relationship Id="rId65" Type="http://schemas.openxmlformats.org/officeDocument/2006/relationships/hyperlink" Target="https://multiurok.ru/id26261694/" TargetMode="External"/><Relationship Id="rId86" Type="http://schemas.openxmlformats.org/officeDocument/2006/relationships/hyperlink" Target="https://education.yandex.ru/main" TargetMode="External"/><Relationship Id="rId130" Type="http://schemas.openxmlformats.org/officeDocument/2006/relationships/hyperlink" Target="https://uchi.ru/" TargetMode="External"/><Relationship Id="rId151" Type="http://schemas.openxmlformats.org/officeDocument/2006/relationships/hyperlink" Target="https://uchi.ru/" TargetMode="External"/><Relationship Id="rId368" Type="http://schemas.openxmlformats.org/officeDocument/2006/relationships/hyperlink" Target="https://education.yandex.ru/main" TargetMode="External"/><Relationship Id="rId172" Type="http://schemas.openxmlformats.org/officeDocument/2006/relationships/hyperlink" Target="https://uchi.ru/" TargetMode="External"/><Relationship Id="rId193" Type="http://schemas.openxmlformats.org/officeDocument/2006/relationships/hyperlink" Target="https://uchi.ru/" TargetMode="External"/><Relationship Id="rId207" Type="http://schemas.openxmlformats.org/officeDocument/2006/relationships/hyperlink" Target="https://resh.edu.ru/" TargetMode="External"/><Relationship Id="rId228" Type="http://schemas.openxmlformats.org/officeDocument/2006/relationships/hyperlink" Target="https://resh.edu.ru/" TargetMode="External"/><Relationship Id="rId249" Type="http://schemas.openxmlformats.org/officeDocument/2006/relationships/hyperlink" Target="https://resh.edu.ru/" TargetMode="External"/><Relationship Id="rId13" Type="http://schemas.openxmlformats.org/officeDocument/2006/relationships/hyperlink" Target="https://uchi.ru/?ysclid=lkio3kozh0387472924" TargetMode="External"/><Relationship Id="rId109" Type="http://schemas.openxmlformats.org/officeDocument/2006/relationships/hyperlink" Target="https://uchi.ru/" TargetMode="External"/><Relationship Id="rId260" Type="http://schemas.openxmlformats.org/officeDocument/2006/relationships/hyperlink" Target="https://education.yandex.ru/main" TargetMode="External"/><Relationship Id="rId281" Type="http://schemas.openxmlformats.org/officeDocument/2006/relationships/hyperlink" Target="https://education.yandex.ru/main" TargetMode="External"/><Relationship Id="rId316" Type="http://schemas.openxmlformats.org/officeDocument/2006/relationships/hyperlink" Target="https://uchi.ru/" TargetMode="External"/><Relationship Id="rId337" Type="http://schemas.openxmlformats.org/officeDocument/2006/relationships/hyperlink" Target="https://uchi.ru/" TargetMode="External"/><Relationship Id="rId34" Type="http://schemas.openxmlformats.org/officeDocument/2006/relationships/hyperlink" Target="https://multiurok.ru/id26261694/" TargetMode="External"/><Relationship Id="rId55" Type="http://schemas.openxmlformats.org/officeDocument/2006/relationships/hyperlink" Target="https://multiurok.ru/id26261694/" TargetMode="External"/><Relationship Id="rId76" Type="http://schemas.openxmlformats.org/officeDocument/2006/relationships/hyperlink" Target="https://uchi.ru/" TargetMode="External"/><Relationship Id="rId97" Type="http://schemas.openxmlformats.org/officeDocument/2006/relationships/hyperlink" Target="https://uchi.ru/" TargetMode="External"/><Relationship Id="rId120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358" Type="http://schemas.openxmlformats.org/officeDocument/2006/relationships/hyperlink" Target="https://uchi.ru/" TargetMode="External"/><Relationship Id="rId7" Type="http://schemas.openxmlformats.org/officeDocument/2006/relationships/hyperlink" Target="https://resh.edu.ru/subject/7/2/" TargetMode="Externa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s://resh.edu.ru/" TargetMode="External"/><Relationship Id="rId218" Type="http://schemas.openxmlformats.org/officeDocument/2006/relationships/hyperlink" Target="https://education.yandex.ru/main" TargetMode="External"/><Relationship Id="rId239" Type="http://schemas.openxmlformats.org/officeDocument/2006/relationships/hyperlink" Target="https://education.yandex.ru/main" TargetMode="External"/><Relationship Id="rId250" Type="http://schemas.openxmlformats.org/officeDocument/2006/relationships/hyperlink" Target="https://uchi.ru/" TargetMode="External"/><Relationship Id="rId271" Type="http://schemas.openxmlformats.org/officeDocument/2006/relationships/hyperlink" Target="https://uchi.ru/" TargetMode="External"/><Relationship Id="rId292" Type="http://schemas.openxmlformats.org/officeDocument/2006/relationships/hyperlink" Target="https://uchi.ru/" TargetMode="External"/><Relationship Id="rId306" Type="http://schemas.openxmlformats.org/officeDocument/2006/relationships/hyperlink" Target="https://resh.edu.ru/" TargetMode="External"/><Relationship Id="rId24" Type="http://schemas.openxmlformats.org/officeDocument/2006/relationships/hyperlink" Target="https://infourok.ru/" TargetMode="External"/><Relationship Id="rId45" Type="http://schemas.openxmlformats.org/officeDocument/2006/relationships/hyperlink" Target="https://multiurok.ru/id26261694/" TargetMode="External"/><Relationship Id="rId66" Type="http://schemas.openxmlformats.org/officeDocument/2006/relationships/hyperlink" Target="https://uchi.ru/?ysclid=lkio3kozh0387472924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education.yandex.ru/main" TargetMode="External"/><Relationship Id="rId131" Type="http://schemas.openxmlformats.org/officeDocument/2006/relationships/hyperlink" Target="https://education.yandex.ru/main" TargetMode="External"/><Relationship Id="rId327" Type="http://schemas.openxmlformats.org/officeDocument/2006/relationships/hyperlink" Target="https://resh.edu.ru/" TargetMode="External"/><Relationship Id="rId348" Type="http://schemas.openxmlformats.org/officeDocument/2006/relationships/hyperlink" Target="https://resh.edu.ru/" TargetMode="External"/><Relationship Id="rId369" Type="http://schemas.openxmlformats.org/officeDocument/2006/relationships/hyperlink" Target="https://resh.edu.ru/" TargetMode="External"/><Relationship Id="rId152" Type="http://schemas.openxmlformats.org/officeDocument/2006/relationships/hyperlink" Target="https://education.yandex.ru/main" TargetMode="External"/><Relationship Id="rId173" Type="http://schemas.openxmlformats.org/officeDocument/2006/relationships/hyperlink" Target="https://education.yandex.ru/main" TargetMode="External"/><Relationship Id="rId194" Type="http://schemas.openxmlformats.org/officeDocument/2006/relationships/hyperlink" Target="https://education.yandex.ru/main" TargetMode="External"/><Relationship Id="rId208" Type="http://schemas.openxmlformats.org/officeDocument/2006/relationships/hyperlink" Target="https://uchi.ru/" TargetMode="External"/><Relationship Id="rId229" Type="http://schemas.openxmlformats.org/officeDocument/2006/relationships/hyperlink" Target="https://uchi.ru/" TargetMode="External"/><Relationship Id="rId240" Type="http://schemas.openxmlformats.org/officeDocument/2006/relationships/hyperlink" Target="https://resh.edu.ru/" TargetMode="External"/><Relationship Id="rId261" Type="http://schemas.openxmlformats.org/officeDocument/2006/relationships/hyperlink" Target="https://resh.edu.ru/" TargetMode="External"/><Relationship Id="rId14" Type="http://schemas.openxmlformats.org/officeDocument/2006/relationships/hyperlink" Target="https://resh.edu.ru/subject/7/2/" TargetMode="External"/><Relationship Id="rId35" Type="http://schemas.openxmlformats.org/officeDocument/2006/relationships/hyperlink" Target="https://uchi.ru/?ysclid=lkio3kozh0387472924" TargetMode="External"/><Relationship Id="rId56" Type="http://schemas.openxmlformats.org/officeDocument/2006/relationships/hyperlink" Target="https://uchi.ru/?ysclid=lkio3kozh0387472924" TargetMode="External"/><Relationship Id="rId77" Type="http://schemas.openxmlformats.org/officeDocument/2006/relationships/hyperlink" Target="https://education.yandex.ru/main" TargetMode="External"/><Relationship Id="rId100" Type="http://schemas.openxmlformats.org/officeDocument/2006/relationships/hyperlink" Target="https://uchi.ru/" TargetMode="External"/><Relationship Id="rId282" Type="http://schemas.openxmlformats.org/officeDocument/2006/relationships/hyperlink" Target="https://resh.edu.ru/" TargetMode="External"/><Relationship Id="rId317" Type="http://schemas.openxmlformats.org/officeDocument/2006/relationships/hyperlink" Target="https://education.yandex.ru/main" TargetMode="External"/><Relationship Id="rId338" Type="http://schemas.openxmlformats.org/officeDocument/2006/relationships/hyperlink" Target="https://education.yandex.ru/main" TargetMode="External"/><Relationship Id="rId359" Type="http://schemas.openxmlformats.org/officeDocument/2006/relationships/hyperlink" Target="https://education.yandex.ru/main" TargetMode="External"/><Relationship Id="rId8" Type="http://schemas.openxmlformats.org/officeDocument/2006/relationships/hyperlink" Target="https://urok.1sept.ru/" TargetMode="External"/><Relationship Id="rId98" Type="http://schemas.openxmlformats.org/officeDocument/2006/relationships/hyperlink" Target="https://education.yandex.ru/main" TargetMode="External"/><Relationship Id="rId121" Type="http://schemas.openxmlformats.org/officeDocument/2006/relationships/hyperlink" Target="https://uchi.ru/" TargetMode="External"/><Relationship Id="rId142" Type="http://schemas.openxmlformats.org/officeDocument/2006/relationships/hyperlink" Target="https://uchi.ru/" TargetMode="External"/><Relationship Id="rId163" Type="http://schemas.openxmlformats.org/officeDocument/2006/relationships/hyperlink" Target="https://uchi.ru/" TargetMode="External"/><Relationship Id="rId184" Type="http://schemas.openxmlformats.org/officeDocument/2006/relationships/hyperlink" Target="https://uchi.ru/" TargetMode="External"/><Relationship Id="rId219" Type="http://schemas.openxmlformats.org/officeDocument/2006/relationships/hyperlink" Target="https://resh.edu.ru/" TargetMode="External"/><Relationship Id="rId370" Type="http://schemas.openxmlformats.org/officeDocument/2006/relationships/hyperlink" Target="https://uchi.ru/" TargetMode="External"/><Relationship Id="rId230" Type="http://schemas.openxmlformats.org/officeDocument/2006/relationships/hyperlink" Target="https://education.yandex.ru/main" TargetMode="External"/><Relationship Id="rId251" Type="http://schemas.openxmlformats.org/officeDocument/2006/relationships/hyperlink" Target="https://education.yandex.ru/main" TargetMode="External"/><Relationship Id="rId25" Type="http://schemas.openxmlformats.org/officeDocument/2006/relationships/hyperlink" Target="https://nsportal.ru/" TargetMode="External"/><Relationship Id="rId46" Type="http://schemas.openxmlformats.org/officeDocument/2006/relationships/hyperlink" Target="https://uchi.ru/?ysclid=lkio3kozh0387472924" TargetMode="External"/><Relationship Id="rId67" Type="http://schemas.openxmlformats.org/officeDocument/2006/relationships/hyperlink" Target="https://uchi.ru/" TargetMode="External"/><Relationship Id="rId272" Type="http://schemas.openxmlformats.org/officeDocument/2006/relationships/hyperlink" Target="https://education.yandex.ru/main" TargetMode="External"/><Relationship Id="rId293" Type="http://schemas.openxmlformats.org/officeDocument/2006/relationships/hyperlink" Target="https://education.yandex.ru/main" TargetMode="External"/><Relationship Id="rId307" Type="http://schemas.openxmlformats.org/officeDocument/2006/relationships/hyperlink" Target="https://uchi.ru/" TargetMode="External"/><Relationship Id="rId328" Type="http://schemas.openxmlformats.org/officeDocument/2006/relationships/hyperlink" Target="https://uchi.ru/" TargetMode="External"/><Relationship Id="rId349" Type="http://schemas.openxmlformats.org/officeDocument/2006/relationships/hyperlink" Target="https://uchi.ru/" TargetMode="External"/><Relationship Id="rId88" Type="http://schemas.openxmlformats.org/officeDocument/2006/relationships/hyperlink" Target="https://uchi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195" Type="http://schemas.openxmlformats.org/officeDocument/2006/relationships/hyperlink" Target="https://resh.edu.ru/" TargetMode="External"/><Relationship Id="rId209" Type="http://schemas.openxmlformats.org/officeDocument/2006/relationships/hyperlink" Target="https://education.yandex.ru/main" TargetMode="External"/><Relationship Id="rId360" Type="http://schemas.openxmlformats.org/officeDocument/2006/relationships/hyperlink" Target="https://resh.edu.ru/" TargetMode="External"/><Relationship Id="rId220" Type="http://schemas.openxmlformats.org/officeDocument/2006/relationships/hyperlink" Target="https://uchi.ru/" TargetMode="External"/><Relationship Id="rId241" Type="http://schemas.openxmlformats.org/officeDocument/2006/relationships/hyperlink" Target="https://uchi.ru/" TargetMode="External"/><Relationship Id="rId15" Type="http://schemas.openxmlformats.org/officeDocument/2006/relationships/hyperlink" Target="https://resh.edu.ru/subject/7/2/" TargetMode="External"/><Relationship Id="rId36" Type="http://schemas.openxmlformats.org/officeDocument/2006/relationships/hyperlink" Target="https://resh.edu.ru/subject/7/2/" TargetMode="External"/><Relationship Id="rId57" Type="http://schemas.openxmlformats.org/officeDocument/2006/relationships/hyperlink" Target="https://infourok.ru/" TargetMode="External"/><Relationship Id="rId262" Type="http://schemas.openxmlformats.org/officeDocument/2006/relationships/hyperlink" Target="https://uchi.ru/" TargetMode="External"/><Relationship Id="rId283" Type="http://schemas.openxmlformats.org/officeDocument/2006/relationships/hyperlink" Target="https://uchi.ru/" TargetMode="External"/><Relationship Id="rId318" Type="http://schemas.openxmlformats.org/officeDocument/2006/relationships/hyperlink" Target="https://resh.edu.ru/" TargetMode="External"/><Relationship Id="rId339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education.yandex.ru/main" TargetMode="External"/><Relationship Id="rId122" Type="http://schemas.openxmlformats.org/officeDocument/2006/relationships/hyperlink" Target="https://education.yandex.ru/main" TargetMode="External"/><Relationship Id="rId143" Type="http://schemas.openxmlformats.org/officeDocument/2006/relationships/hyperlink" Target="https://education.yandex.ru/main" TargetMode="External"/><Relationship Id="rId164" Type="http://schemas.openxmlformats.org/officeDocument/2006/relationships/hyperlink" Target="https://education.yandex.ru/main" TargetMode="External"/><Relationship Id="rId185" Type="http://schemas.openxmlformats.org/officeDocument/2006/relationships/hyperlink" Target="https://education.yandex.ru/main" TargetMode="External"/><Relationship Id="rId350" Type="http://schemas.openxmlformats.org/officeDocument/2006/relationships/hyperlink" Target="https://education.yandex.ru/main" TargetMode="External"/><Relationship Id="rId371" Type="http://schemas.openxmlformats.org/officeDocument/2006/relationships/hyperlink" Target="https://education.yandex.ru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" TargetMode="External"/><Relationship Id="rId180" Type="http://schemas.openxmlformats.org/officeDocument/2006/relationships/hyperlink" Target="https://resh.edu.ru/" TargetMode="External"/><Relationship Id="rId210" Type="http://schemas.openxmlformats.org/officeDocument/2006/relationships/hyperlink" Target="https://resh.edu.ru/" TargetMode="External"/><Relationship Id="rId215" Type="http://schemas.openxmlformats.org/officeDocument/2006/relationships/hyperlink" Target="https://education.yandex.ru/main" TargetMode="External"/><Relationship Id="rId236" Type="http://schemas.openxmlformats.org/officeDocument/2006/relationships/hyperlink" Target="https://education.yandex.ru/main" TargetMode="External"/><Relationship Id="rId257" Type="http://schemas.openxmlformats.org/officeDocument/2006/relationships/hyperlink" Target="https://education.yandex.ru/main" TargetMode="External"/><Relationship Id="rId278" Type="http://schemas.openxmlformats.org/officeDocument/2006/relationships/hyperlink" Target="https://education.yandex.ru/main" TargetMode="External"/><Relationship Id="rId26" Type="http://schemas.openxmlformats.org/officeDocument/2006/relationships/hyperlink" Target="https://urok.1c.ru/library/" TargetMode="External"/><Relationship Id="rId231" Type="http://schemas.openxmlformats.org/officeDocument/2006/relationships/hyperlink" Target="https://resh.edu.ru/" TargetMode="External"/><Relationship Id="rId252" Type="http://schemas.openxmlformats.org/officeDocument/2006/relationships/hyperlink" Target="https://resh.edu.ru/" TargetMode="External"/><Relationship Id="rId273" Type="http://schemas.openxmlformats.org/officeDocument/2006/relationships/hyperlink" Target="https://resh.edu.ru/" TargetMode="External"/><Relationship Id="rId294" Type="http://schemas.openxmlformats.org/officeDocument/2006/relationships/hyperlink" Target="https://resh.edu.ru/" TargetMode="External"/><Relationship Id="rId308" Type="http://schemas.openxmlformats.org/officeDocument/2006/relationships/hyperlink" Target="https://education.yandex.ru/main" TargetMode="External"/><Relationship Id="rId329" Type="http://schemas.openxmlformats.org/officeDocument/2006/relationships/hyperlink" Target="https://education.yandex.ru/main" TargetMode="External"/><Relationship Id="rId47" Type="http://schemas.openxmlformats.org/officeDocument/2006/relationships/hyperlink" Target="https://resh.edu.ru/subject/7/2/" TargetMode="External"/><Relationship Id="rId68" Type="http://schemas.openxmlformats.org/officeDocument/2006/relationships/hyperlink" Target="https://education.yandex.ru/main" TargetMode="External"/><Relationship Id="rId89" Type="http://schemas.openxmlformats.org/officeDocument/2006/relationships/hyperlink" Target="https://education.yandex.ru/main" TargetMode="External"/><Relationship Id="rId112" Type="http://schemas.openxmlformats.org/officeDocument/2006/relationships/hyperlink" Target="https://uchi.ru/" TargetMode="External"/><Relationship Id="rId133" Type="http://schemas.openxmlformats.org/officeDocument/2006/relationships/hyperlink" Target="https://uchi.ru/" TargetMode="External"/><Relationship Id="rId154" Type="http://schemas.openxmlformats.org/officeDocument/2006/relationships/hyperlink" Target="https://uchi.ru/" TargetMode="External"/><Relationship Id="rId175" Type="http://schemas.openxmlformats.org/officeDocument/2006/relationships/hyperlink" Target="https://uchi.ru/" TargetMode="External"/><Relationship Id="rId340" Type="http://schemas.openxmlformats.org/officeDocument/2006/relationships/hyperlink" Target="https://uchi.ru/" TargetMode="External"/><Relationship Id="rId361" Type="http://schemas.openxmlformats.org/officeDocument/2006/relationships/hyperlink" Target="https://uchi.ru/" TargetMode="External"/><Relationship Id="rId196" Type="http://schemas.openxmlformats.org/officeDocument/2006/relationships/hyperlink" Target="https://uchi.ru/" TargetMode="External"/><Relationship Id="rId200" Type="http://schemas.openxmlformats.org/officeDocument/2006/relationships/hyperlink" Target="https://education.yandex.ru/main" TargetMode="External"/><Relationship Id="rId16" Type="http://schemas.openxmlformats.org/officeDocument/2006/relationships/hyperlink" Target="https://urok.1sept.ru/" TargetMode="External"/><Relationship Id="rId221" Type="http://schemas.openxmlformats.org/officeDocument/2006/relationships/hyperlink" Target="https://education.yandex.ru/main" TargetMode="External"/><Relationship Id="rId242" Type="http://schemas.openxmlformats.org/officeDocument/2006/relationships/hyperlink" Target="https://education.yandex.ru/main" TargetMode="External"/><Relationship Id="rId263" Type="http://schemas.openxmlformats.org/officeDocument/2006/relationships/hyperlink" Target="https://education.yandex.ru/main" TargetMode="External"/><Relationship Id="rId284" Type="http://schemas.openxmlformats.org/officeDocument/2006/relationships/hyperlink" Target="https://education.yandex.ru/main" TargetMode="External"/><Relationship Id="rId319" Type="http://schemas.openxmlformats.org/officeDocument/2006/relationships/hyperlink" Target="https://uchi.ru/" TargetMode="External"/><Relationship Id="rId37" Type="http://schemas.openxmlformats.org/officeDocument/2006/relationships/hyperlink" Target="https://urok.1sept.ru/" TargetMode="External"/><Relationship Id="rId58" Type="http://schemas.openxmlformats.org/officeDocument/2006/relationships/hyperlink" Target="https://nsportal.ru/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330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resh.edu.ru/" TargetMode="External"/><Relationship Id="rId351" Type="http://schemas.openxmlformats.org/officeDocument/2006/relationships/hyperlink" Target="https://resh.edu.ru/" TargetMode="External"/><Relationship Id="rId372" Type="http://schemas.openxmlformats.org/officeDocument/2006/relationships/hyperlink" Target="https://resh.edu.ru/" TargetMode="External"/><Relationship Id="rId211" Type="http://schemas.openxmlformats.org/officeDocument/2006/relationships/hyperlink" Target="https://uchi.ru/" TargetMode="External"/><Relationship Id="rId232" Type="http://schemas.openxmlformats.org/officeDocument/2006/relationships/hyperlink" Target="https://uchi.ru/" TargetMode="External"/><Relationship Id="rId253" Type="http://schemas.openxmlformats.org/officeDocument/2006/relationships/hyperlink" Target="https://uchi.ru/" TargetMode="External"/><Relationship Id="rId274" Type="http://schemas.openxmlformats.org/officeDocument/2006/relationships/hyperlink" Target="https://uchi.ru/" TargetMode="External"/><Relationship Id="rId295" Type="http://schemas.openxmlformats.org/officeDocument/2006/relationships/hyperlink" Target="https://uchi.ru/" TargetMode="External"/><Relationship Id="rId309" Type="http://schemas.openxmlformats.org/officeDocument/2006/relationships/hyperlink" Target="https://resh.edu.ru/" TargetMode="External"/><Relationship Id="rId27" Type="http://schemas.openxmlformats.org/officeDocument/2006/relationships/hyperlink" Target="https://multiurok.ru/id26261694/" TargetMode="External"/><Relationship Id="rId48" Type="http://schemas.openxmlformats.org/officeDocument/2006/relationships/hyperlink" Target="https://urok.1sept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education.yandex.ru/main" TargetMode="External"/><Relationship Id="rId134" Type="http://schemas.openxmlformats.org/officeDocument/2006/relationships/hyperlink" Target="https://education.yandex.ru/main" TargetMode="External"/><Relationship Id="rId320" Type="http://schemas.openxmlformats.org/officeDocument/2006/relationships/hyperlink" Target="https://education.yandex.ru/main" TargetMode="External"/><Relationship Id="rId80" Type="http://schemas.openxmlformats.org/officeDocument/2006/relationships/hyperlink" Target="https://education.yandex.ru/main" TargetMode="External"/><Relationship Id="rId155" Type="http://schemas.openxmlformats.org/officeDocument/2006/relationships/hyperlink" Target="https://education.yandex.ru/main" TargetMode="External"/><Relationship Id="rId176" Type="http://schemas.openxmlformats.org/officeDocument/2006/relationships/hyperlink" Target="https://education.yandex.ru/main" TargetMode="External"/><Relationship Id="rId197" Type="http://schemas.openxmlformats.org/officeDocument/2006/relationships/hyperlink" Target="https://education.yandex.ru/main" TargetMode="External"/><Relationship Id="rId341" Type="http://schemas.openxmlformats.org/officeDocument/2006/relationships/hyperlink" Target="https://education.yandex.ru/main" TargetMode="External"/><Relationship Id="rId362" Type="http://schemas.openxmlformats.org/officeDocument/2006/relationships/hyperlink" Target="https://education.yandex.ru/main" TargetMode="External"/><Relationship Id="rId201" Type="http://schemas.openxmlformats.org/officeDocument/2006/relationships/hyperlink" Target="https://resh.edu.ru/" TargetMode="External"/><Relationship Id="rId222" Type="http://schemas.openxmlformats.org/officeDocument/2006/relationships/hyperlink" Target="https://resh.edu.ru/" TargetMode="External"/><Relationship Id="rId243" Type="http://schemas.openxmlformats.org/officeDocument/2006/relationships/hyperlink" Target="https://resh.edu.ru/" TargetMode="External"/><Relationship Id="rId264" Type="http://schemas.openxmlformats.org/officeDocument/2006/relationships/hyperlink" Target="https://resh.edu.ru/" TargetMode="External"/><Relationship Id="rId285" Type="http://schemas.openxmlformats.org/officeDocument/2006/relationships/hyperlink" Target="https://resh.edu.ru/" TargetMode="External"/><Relationship Id="rId17" Type="http://schemas.openxmlformats.org/officeDocument/2006/relationships/hyperlink" Target="https://infourok.ru/" TargetMode="External"/><Relationship Id="rId38" Type="http://schemas.openxmlformats.org/officeDocument/2006/relationships/hyperlink" Target="https://infourok.ru/" TargetMode="External"/><Relationship Id="rId59" Type="http://schemas.openxmlformats.org/officeDocument/2006/relationships/hyperlink" Target="https://urok.1c.ru/library/" TargetMode="External"/><Relationship Id="rId103" Type="http://schemas.openxmlformats.org/officeDocument/2006/relationships/hyperlink" Target="https://uchi.ru/" TargetMode="External"/><Relationship Id="rId124" Type="http://schemas.openxmlformats.org/officeDocument/2006/relationships/hyperlink" Target="https://uchi.ru/" TargetMode="External"/><Relationship Id="rId310" Type="http://schemas.openxmlformats.org/officeDocument/2006/relationships/hyperlink" Target="https://uchi.ru/" TargetMode="External"/><Relationship Id="rId70" Type="http://schemas.openxmlformats.org/officeDocument/2006/relationships/hyperlink" Target="https://uchi.ru/" TargetMode="External"/><Relationship Id="rId91" Type="http://schemas.openxmlformats.org/officeDocument/2006/relationships/hyperlink" Target="https://uchi.ru/" TargetMode="External"/><Relationship Id="rId145" Type="http://schemas.openxmlformats.org/officeDocument/2006/relationships/hyperlink" Target="https://uchi.ru/" TargetMode="External"/><Relationship Id="rId166" Type="http://schemas.openxmlformats.org/officeDocument/2006/relationships/hyperlink" Target="https://uchi.ru/" TargetMode="External"/><Relationship Id="rId187" Type="http://schemas.openxmlformats.org/officeDocument/2006/relationships/hyperlink" Target="https://uchi.ru/" TargetMode="External"/><Relationship Id="rId331" Type="http://schemas.openxmlformats.org/officeDocument/2006/relationships/hyperlink" Target="https://uchi.ru/" TargetMode="External"/><Relationship Id="rId352" Type="http://schemas.openxmlformats.org/officeDocument/2006/relationships/hyperlink" Target="https://uchi.ru/" TargetMode="External"/><Relationship Id="rId373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hyperlink" Target="https://education.yandex.ru/main" TargetMode="External"/><Relationship Id="rId233" Type="http://schemas.openxmlformats.org/officeDocument/2006/relationships/hyperlink" Target="https://education.yandex.ru/main" TargetMode="External"/><Relationship Id="rId254" Type="http://schemas.openxmlformats.org/officeDocument/2006/relationships/hyperlink" Target="https://education.yandex.ru/main" TargetMode="External"/><Relationship Id="rId28" Type="http://schemas.openxmlformats.org/officeDocument/2006/relationships/hyperlink" Target="https://uchi.ru/?ysclid=lkio3kozh0387472924" TargetMode="External"/><Relationship Id="rId49" Type="http://schemas.openxmlformats.org/officeDocument/2006/relationships/hyperlink" Target="https://infourok.ru/" TargetMode="External"/><Relationship Id="rId114" Type="http://schemas.openxmlformats.org/officeDocument/2006/relationships/hyperlink" Target="https://resh.edu.ru/" TargetMode="External"/><Relationship Id="rId275" Type="http://schemas.openxmlformats.org/officeDocument/2006/relationships/hyperlink" Target="https://education.yandex.ru/main" TargetMode="External"/><Relationship Id="rId296" Type="http://schemas.openxmlformats.org/officeDocument/2006/relationships/hyperlink" Target="https://education.yandex.ru/main" TargetMode="External"/><Relationship Id="rId300" Type="http://schemas.openxmlformats.org/officeDocument/2006/relationships/hyperlink" Target="https://resh.edu.ru/" TargetMode="External"/><Relationship Id="rId60" Type="http://schemas.openxmlformats.org/officeDocument/2006/relationships/hyperlink" Target="https://multiurok.ru/id26261694/" TargetMode="External"/><Relationship Id="rId81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s://resh.edu.ru/" TargetMode="External"/><Relationship Id="rId321" Type="http://schemas.openxmlformats.org/officeDocument/2006/relationships/hyperlink" Target="https://resh.edu.ru/" TargetMode="External"/><Relationship Id="rId342" Type="http://schemas.openxmlformats.org/officeDocument/2006/relationships/hyperlink" Target="https://resh.edu.ru/" TargetMode="External"/><Relationship Id="rId363" Type="http://schemas.openxmlformats.org/officeDocument/2006/relationships/hyperlink" Target="https://resh.edu.ru/" TargetMode="External"/><Relationship Id="rId202" Type="http://schemas.openxmlformats.org/officeDocument/2006/relationships/hyperlink" Target="https://uchi.ru/" TargetMode="External"/><Relationship Id="rId223" Type="http://schemas.openxmlformats.org/officeDocument/2006/relationships/hyperlink" Target="https://uchi.ru/" TargetMode="External"/><Relationship Id="rId244" Type="http://schemas.openxmlformats.org/officeDocument/2006/relationships/hyperlink" Target="https://uchi.ru/" TargetMode="External"/><Relationship Id="rId18" Type="http://schemas.openxmlformats.org/officeDocument/2006/relationships/hyperlink" Target="https://nsportal.ru/" TargetMode="External"/><Relationship Id="rId39" Type="http://schemas.openxmlformats.org/officeDocument/2006/relationships/hyperlink" Target="https://nsportal.ru/" TargetMode="External"/><Relationship Id="rId265" Type="http://schemas.openxmlformats.org/officeDocument/2006/relationships/hyperlink" Target="https://uchi.ru/" TargetMode="External"/><Relationship Id="rId286" Type="http://schemas.openxmlformats.org/officeDocument/2006/relationships/hyperlink" Target="https://uchi.ru/" TargetMode="External"/><Relationship Id="rId50" Type="http://schemas.openxmlformats.org/officeDocument/2006/relationships/hyperlink" Target="https://nsportal.ru/" TargetMode="External"/><Relationship Id="rId104" Type="http://schemas.openxmlformats.org/officeDocument/2006/relationships/hyperlink" Target="https://education.yandex.ru/main" TargetMode="External"/><Relationship Id="rId125" Type="http://schemas.openxmlformats.org/officeDocument/2006/relationships/hyperlink" Target="https://education.yandex.ru/main" TargetMode="External"/><Relationship Id="rId146" Type="http://schemas.openxmlformats.org/officeDocument/2006/relationships/hyperlink" Target="https://education.yandex.ru/main" TargetMode="External"/><Relationship Id="rId167" Type="http://schemas.openxmlformats.org/officeDocument/2006/relationships/hyperlink" Target="https://education.yandex.ru/main" TargetMode="External"/><Relationship Id="rId188" Type="http://schemas.openxmlformats.org/officeDocument/2006/relationships/hyperlink" Target="https://education.yandex.ru/main" TargetMode="External"/><Relationship Id="rId311" Type="http://schemas.openxmlformats.org/officeDocument/2006/relationships/hyperlink" Target="https://education.yandex.ru/main" TargetMode="External"/><Relationship Id="rId332" Type="http://schemas.openxmlformats.org/officeDocument/2006/relationships/hyperlink" Target="https://education.yandex.ru/main" TargetMode="External"/><Relationship Id="rId353" Type="http://schemas.openxmlformats.org/officeDocument/2006/relationships/hyperlink" Target="https://education.yandex.ru/main" TargetMode="External"/><Relationship Id="rId374" Type="http://schemas.openxmlformats.org/officeDocument/2006/relationships/theme" Target="theme/theme1.xml"/><Relationship Id="rId71" Type="http://schemas.openxmlformats.org/officeDocument/2006/relationships/hyperlink" Target="https://education.yandex.ru/main" TargetMode="External"/><Relationship Id="rId92" Type="http://schemas.openxmlformats.org/officeDocument/2006/relationships/hyperlink" Target="https://education.yandex.ru/main" TargetMode="External"/><Relationship Id="rId213" Type="http://schemas.openxmlformats.org/officeDocument/2006/relationships/hyperlink" Target="https://resh.edu.ru/" TargetMode="External"/><Relationship Id="rId234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7/2/" TargetMode="External"/><Relationship Id="rId255" Type="http://schemas.openxmlformats.org/officeDocument/2006/relationships/hyperlink" Target="https://resh.edu.ru/" TargetMode="External"/><Relationship Id="rId276" Type="http://schemas.openxmlformats.org/officeDocument/2006/relationships/hyperlink" Target="https://resh.edu.ru/" TargetMode="External"/><Relationship Id="rId297" Type="http://schemas.openxmlformats.org/officeDocument/2006/relationships/hyperlink" Target="https://resh.edu.ru/" TargetMode="External"/><Relationship Id="rId40" Type="http://schemas.openxmlformats.org/officeDocument/2006/relationships/hyperlink" Target="https://urok.1c.ru/library/" TargetMode="External"/><Relationship Id="rId115" Type="http://schemas.openxmlformats.org/officeDocument/2006/relationships/hyperlink" Target="https://uchi.ru/" TargetMode="External"/><Relationship Id="rId136" Type="http://schemas.openxmlformats.org/officeDocument/2006/relationships/hyperlink" Target="https://uchi.ru/" TargetMode="External"/><Relationship Id="rId157" Type="http://schemas.openxmlformats.org/officeDocument/2006/relationships/hyperlink" Target="https://uchi.ru/" TargetMode="External"/><Relationship Id="rId178" Type="http://schemas.openxmlformats.org/officeDocument/2006/relationships/hyperlink" Target="https://uchi.ru/" TargetMode="External"/><Relationship Id="rId301" Type="http://schemas.openxmlformats.org/officeDocument/2006/relationships/hyperlink" Target="https://uchi.ru/" TargetMode="External"/><Relationship Id="rId322" Type="http://schemas.openxmlformats.org/officeDocument/2006/relationships/hyperlink" Target="https://uchi.ru/" TargetMode="External"/><Relationship Id="rId343" Type="http://schemas.openxmlformats.org/officeDocument/2006/relationships/hyperlink" Target="https://uchi.ru/" TargetMode="External"/><Relationship Id="rId364" Type="http://schemas.openxmlformats.org/officeDocument/2006/relationships/hyperlink" Target="https://uchi.ru/" TargetMode="External"/><Relationship Id="rId61" Type="http://schemas.openxmlformats.org/officeDocument/2006/relationships/hyperlink" Target="https://uchi.ru/?ysclid=lkio3kozh0387472924" TargetMode="External"/><Relationship Id="rId82" Type="http://schemas.openxmlformats.org/officeDocument/2006/relationships/hyperlink" Target="https://uchi.ru/" TargetMode="External"/><Relationship Id="rId199" Type="http://schemas.openxmlformats.org/officeDocument/2006/relationships/hyperlink" Target="https://uchi.ru/" TargetMode="External"/><Relationship Id="rId203" Type="http://schemas.openxmlformats.org/officeDocument/2006/relationships/hyperlink" Target="https://education.yandex.ru/main" TargetMode="External"/><Relationship Id="rId19" Type="http://schemas.openxmlformats.org/officeDocument/2006/relationships/hyperlink" Target="https://urok.1c.ru/library/" TargetMode="External"/><Relationship Id="rId224" Type="http://schemas.openxmlformats.org/officeDocument/2006/relationships/hyperlink" Target="https://education.yandex.ru/main" TargetMode="External"/><Relationship Id="rId245" Type="http://schemas.openxmlformats.org/officeDocument/2006/relationships/hyperlink" Target="https://education.yandex.ru/main" TargetMode="External"/><Relationship Id="rId266" Type="http://schemas.openxmlformats.org/officeDocument/2006/relationships/hyperlink" Target="https://education.yandex.ru/main" TargetMode="External"/><Relationship Id="rId287" Type="http://schemas.openxmlformats.org/officeDocument/2006/relationships/hyperlink" Target="https://education.yandex.ru/main" TargetMode="External"/><Relationship Id="rId30" Type="http://schemas.openxmlformats.org/officeDocument/2006/relationships/hyperlink" Target="https://urok.1sept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312" Type="http://schemas.openxmlformats.org/officeDocument/2006/relationships/hyperlink" Target="https://resh.edu.ru/" TargetMode="External"/><Relationship Id="rId333" Type="http://schemas.openxmlformats.org/officeDocument/2006/relationships/hyperlink" Target="https://resh.edu.ru/" TargetMode="External"/><Relationship Id="rId354" Type="http://schemas.openxmlformats.org/officeDocument/2006/relationships/hyperlink" Target="https://resh.edu.ru/" TargetMode="External"/><Relationship Id="rId51" Type="http://schemas.openxmlformats.org/officeDocument/2006/relationships/hyperlink" Target="https://urok.1c.ru/library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189" Type="http://schemas.openxmlformats.org/officeDocument/2006/relationships/hyperlink" Target="https://resh.edu.ru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uchi.ru/" TargetMode="External"/><Relationship Id="rId235" Type="http://schemas.openxmlformats.org/officeDocument/2006/relationships/hyperlink" Target="https://uchi.ru/" TargetMode="External"/><Relationship Id="rId256" Type="http://schemas.openxmlformats.org/officeDocument/2006/relationships/hyperlink" Target="https://uchi.ru/" TargetMode="External"/><Relationship Id="rId277" Type="http://schemas.openxmlformats.org/officeDocument/2006/relationships/hyperlink" Target="https://uchi.ru/" TargetMode="External"/><Relationship Id="rId298" Type="http://schemas.openxmlformats.org/officeDocument/2006/relationships/hyperlink" Target="https://uchi.ru/" TargetMode="External"/><Relationship Id="rId116" Type="http://schemas.openxmlformats.org/officeDocument/2006/relationships/hyperlink" Target="https://education.yandex.ru/main" TargetMode="External"/><Relationship Id="rId137" Type="http://schemas.openxmlformats.org/officeDocument/2006/relationships/hyperlink" Target="https://education.yandex.ru/main" TargetMode="External"/><Relationship Id="rId158" Type="http://schemas.openxmlformats.org/officeDocument/2006/relationships/hyperlink" Target="https://education.yandex.ru/main" TargetMode="External"/><Relationship Id="rId302" Type="http://schemas.openxmlformats.org/officeDocument/2006/relationships/hyperlink" Target="https://education.yandex.ru/main" TargetMode="External"/><Relationship Id="rId323" Type="http://schemas.openxmlformats.org/officeDocument/2006/relationships/hyperlink" Target="https://education.yandex.ru/main" TargetMode="External"/><Relationship Id="rId344" Type="http://schemas.openxmlformats.org/officeDocument/2006/relationships/hyperlink" Target="https://education.yandex.ru/main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multiurok.ru/id26261694/" TargetMode="External"/><Relationship Id="rId62" Type="http://schemas.openxmlformats.org/officeDocument/2006/relationships/hyperlink" Target="https://infourok.ru/" TargetMode="External"/><Relationship Id="rId83" Type="http://schemas.openxmlformats.org/officeDocument/2006/relationships/hyperlink" Target="https://education.yandex.ru/main" TargetMode="External"/><Relationship Id="rId179" Type="http://schemas.openxmlformats.org/officeDocument/2006/relationships/hyperlink" Target="https://education.yandex.ru/main" TargetMode="External"/><Relationship Id="rId365" Type="http://schemas.openxmlformats.org/officeDocument/2006/relationships/hyperlink" Target="https://education.yandex.ru/main" TargetMode="External"/><Relationship Id="rId190" Type="http://schemas.openxmlformats.org/officeDocument/2006/relationships/hyperlink" Target="https://uchi.ru/" TargetMode="External"/><Relationship Id="rId204" Type="http://schemas.openxmlformats.org/officeDocument/2006/relationships/hyperlink" Target="https://resh.edu.ru/" TargetMode="External"/><Relationship Id="rId225" Type="http://schemas.openxmlformats.org/officeDocument/2006/relationships/hyperlink" Target="https://resh.edu.ru/" TargetMode="External"/><Relationship Id="rId246" Type="http://schemas.openxmlformats.org/officeDocument/2006/relationships/hyperlink" Target="https://resh.edu.ru/" TargetMode="External"/><Relationship Id="rId267" Type="http://schemas.openxmlformats.org/officeDocument/2006/relationships/hyperlink" Target="https://resh.edu.ru/" TargetMode="External"/><Relationship Id="rId288" Type="http://schemas.openxmlformats.org/officeDocument/2006/relationships/hyperlink" Target="https://resh.edu.ru/" TargetMode="External"/><Relationship Id="rId106" Type="http://schemas.openxmlformats.org/officeDocument/2006/relationships/hyperlink" Target="https://uchi.ru/" TargetMode="External"/><Relationship Id="rId127" Type="http://schemas.openxmlformats.org/officeDocument/2006/relationships/hyperlink" Target="https://uchi.ru/" TargetMode="External"/><Relationship Id="rId313" Type="http://schemas.openxmlformats.org/officeDocument/2006/relationships/hyperlink" Target="https://uchi.ru/" TargetMode="External"/><Relationship Id="rId10" Type="http://schemas.openxmlformats.org/officeDocument/2006/relationships/hyperlink" Target="https://nsportal.ru/" TargetMode="External"/><Relationship Id="rId31" Type="http://schemas.openxmlformats.org/officeDocument/2006/relationships/hyperlink" Target="https://infourok.ru/" TargetMode="External"/><Relationship Id="rId52" Type="http://schemas.openxmlformats.org/officeDocument/2006/relationships/hyperlink" Target="https://multiurok.ru/id26261694/" TargetMode="External"/><Relationship Id="rId73" Type="http://schemas.openxmlformats.org/officeDocument/2006/relationships/hyperlink" Target="https://uchi.ru/" TargetMode="External"/><Relationship Id="rId94" Type="http://schemas.openxmlformats.org/officeDocument/2006/relationships/hyperlink" Target="https://uchi.ru/" TargetMode="External"/><Relationship Id="rId148" Type="http://schemas.openxmlformats.org/officeDocument/2006/relationships/hyperlink" Target="https://uchi.ru/" TargetMode="External"/><Relationship Id="rId169" Type="http://schemas.openxmlformats.org/officeDocument/2006/relationships/hyperlink" Target="https://uchi.ru/" TargetMode="External"/><Relationship Id="rId334" Type="http://schemas.openxmlformats.org/officeDocument/2006/relationships/hyperlink" Target="https://uchi.ru/" TargetMode="External"/><Relationship Id="rId355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43</Pages>
  <Words>9890</Words>
  <Characters>56379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2023-09-15T05:10:00Z</cp:lastPrinted>
  <dcterms:created xsi:type="dcterms:W3CDTF">2023-09-15T02:53:00Z</dcterms:created>
  <dcterms:modified xsi:type="dcterms:W3CDTF">2023-09-18T11:19:00Z</dcterms:modified>
</cp:coreProperties>
</file>